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53FCF" w14:textId="587DD47A" w:rsidR="008474A1" w:rsidRPr="00253E4D" w:rsidRDefault="0044440D" w:rsidP="00253E4D">
      <w:pPr>
        <w:autoSpaceDE w:val="0"/>
        <w:autoSpaceDN w:val="0"/>
        <w:adjustRightInd w:val="0"/>
        <w:spacing w:after="0" w:line="240" w:lineRule="auto"/>
        <w:rPr>
          <w:rFonts w:ascii="Verdana" w:hAnsi="Verdana" w:cs="MyriadPro-BoldCond"/>
          <w:b/>
          <w:bCs/>
          <w:sz w:val="20"/>
          <w:szCs w:val="20"/>
        </w:rPr>
      </w:pPr>
      <w:r w:rsidRPr="0044440D">
        <w:rPr>
          <w:rFonts w:ascii="Verdana" w:hAnsi="Verdana" w:cs="MyriadPro-BoldCond"/>
          <w:b/>
          <w:bCs/>
          <w:sz w:val="20"/>
          <w:szCs w:val="20"/>
        </w:rPr>
        <w:t>Fresubin Origina</w:t>
      </w:r>
      <w:r w:rsidR="00253E4D">
        <w:rPr>
          <w:rFonts w:ascii="Verdana" w:hAnsi="Verdana" w:cs="MyriadPro-BoldCond"/>
          <w:b/>
          <w:bCs/>
          <w:sz w:val="20"/>
          <w:szCs w:val="20"/>
        </w:rPr>
        <w:t>l</w:t>
      </w:r>
    </w:p>
    <w:p w14:paraId="1ADC584B" w14:textId="77777777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BoldCond"/>
          <w:b/>
          <w:bCs/>
          <w:sz w:val="20"/>
          <w:szCs w:val="20"/>
        </w:rPr>
      </w:pPr>
      <w:r w:rsidRPr="0044440D">
        <w:rPr>
          <w:rFonts w:ascii="Verdana" w:hAnsi="Verdana" w:cs="MyriadPro-BoldCond"/>
          <w:b/>
          <w:bCs/>
          <w:sz w:val="20"/>
          <w:szCs w:val="20"/>
        </w:rPr>
        <w:t>Specialios medicininės paskirties maisto produktas.</w:t>
      </w:r>
    </w:p>
    <w:p w14:paraId="198A83F4" w14:textId="7A91F6CB" w:rsidR="0044440D" w:rsidRPr="0044440D" w:rsidRDefault="008D6471" w:rsidP="00F24CC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MyriadPro-Cond"/>
          <w:sz w:val="20"/>
          <w:szCs w:val="20"/>
        </w:rPr>
      </w:pPr>
      <w:r w:rsidRPr="007C5A81">
        <w:rPr>
          <w:rFonts w:ascii="Verdana" w:hAnsi="Verdana" w:cs="MyriadPro-Cond"/>
          <w:sz w:val="20"/>
          <w:szCs w:val="20"/>
          <w:highlight w:val="yellow"/>
        </w:rPr>
        <w:t xml:space="preserve">Maistiniu </w:t>
      </w:r>
      <w:r w:rsidR="0044440D" w:rsidRPr="007C5A81">
        <w:rPr>
          <w:rFonts w:ascii="Verdana" w:hAnsi="Verdana" w:cs="MyriadPro-Cond"/>
          <w:sz w:val="20"/>
          <w:szCs w:val="20"/>
          <w:highlight w:val="yellow"/>
        </w:rPr>
        <w:t>požiūriu visavertis per zondą vartojamas maistas (1</w:t>
      </w:r>
      <w:r w:rsidR="00A47A65" w:rsidRPr="007C5A81">
        <w:rPr>
          <w:rFonts w:ascii="Verdana" w:hAnsi="Verdana" w:cs="MyriadPro-Cond"/>
          <w:sz w:val="20"/>
          <w:szCs w:val="20"/>
          <w:highlight w:val="yellow"/>
        </w:rPr>
        <w:t> </w:t>
      </w:r>
      <w:r w:rsidR="0044440D" w:rsidRPr="007C5A81">
        <w:rPr>
          <w:rFonts w:ascii="Verdana" w:hAnsi="Verdana" w:cs="MyriadPro-Cond"/>
          <w:sz w:val="20"/>
          <w:szCs w:val="20"/>
          <w:highlight w:val="yellow"/>
        </w:rPr>
        <w:t>kcal/ml) be skaidulinių medžiagų</w:t>
      </w:r>
      <w:r w:rsidR="00E570BB" w:rsidRPr="007C5A81">
        <w:rPr>
          <w:rFonts w:ascii="Verdana" w:hAnsi="Verdana" w:cs="MyriadPro-Cond"/>
          <w:sz w:val="20"/>
          <w:szCs w:val="20"/>
          <w:highlight w:val="yellow"/>
        </w:rPr>
        <w:t>,</w:t>
      </w:r>
      <w:r w:rsidRPr="007C5A81">
        <w:rPr>
          <w:rFonts w:ascii="Verdana" w:hAnsi="Verdana" w:cs="MyriadPro-Cond"/>
          <w:sz w:val="20"/>
          <w:szCs w:val="20"/>
          <w:highlight w:val="yellow"/>
        </w:rPr>
        <w:t xml:space="preserve"> </w:t>
      </w:r>
      <w:r w:rsidR="0044440D" w:rsidRPr="007C5A81">
        <w:rPr>
          <w:rFonts w:ascii="Verdana" w:hAnsi="Verdana" w:cs="MyriadPro-Cond"/>
          <w:sz w:val="20"/>
          <w:szCs w:val="20"/>
          <w:highlight w:val="yellow"/>
        </w:rPr>
        <w:t xml:space="preserve">su žuvų </w:t>
      </w:r>
      <w:r w:rsidRPr="007C5A81">
        <w:rPr>
          <w:rFonts w:ascii="Verdana" w:hAnsi="Verdana" w:cs="MyriadPro-Cond"/>
          <w:sz w:val="20"/>
          <w:szCs w:val="20"/>
          <w:highlight w:val="yellow"/>
        </w:rPr>
        <w:t>taukais</w:t>
      </w:r>
      <w:r w:rsidR="0044440D" w:rsidRPr="007C5A81">
        <w:rPr>
          <w:rFonts w:ascii="Verdana" w:hAnsi="Verdana" w:cs="MyriadPro-Cond"/>
          <w:sz w:val="20"/>
          <w:szCs w:val="20"/>
          <w:highlight w:val="yellow"/>
        </w:rPr>
        <w:t>. Klinikiniu požiūriu produktas yra be laktozės ir glit</w:t>
      </w:r>
      <w:r w:rsidR="006C365A" w:rsidRPr="007C5A81">
        <w:rPr>
          <w:rFonts w:ascii="Verdana" w:hAnsi="Verdana" w:cs="MyriadPro-Cond"/>
          <w:sz w:val="20"/>
          <w:szCs w:val="20"/>
          <w:highlight w:val="yellow"/>
        </w:rPr>
        <w:t>im</w:t>
      </w:r>
      <w:r w:rsidR="0044440D" w:rsidRPr="007C5A81">
        <w:rPr>
          <w:rFonts w:ascii="Verdana" w:hAnsi="Verdana" w:cs="MyriadPro-Cond"/>
          <w:sz w:val="20"/>
          <w:szCs w:val="20"/>
          <w:highlight w:val="yellow"/>
        </w:rPr>
        <w:t xml:space="preserve">o. Tik mitybos reguliavimui esant mitybos </w:t>
      </w:r>
      <w:r w:rsidR="00DC7021" w:rsidRPr="007C5A81">
        <w:rPr>
          <w:rFonts w:ascii="Verdana" w:hAnsi="Verdana" w:cs="MyriadPro-Cond"/>
          <w:sz w:val="20"/>
          <w:szCs w:val="20"/>
          <w:highlight w:val="yellow"/>
        </w:rPr>
        <w:t xml:space="preserve">nepakankamumui </w:t>
      </w:r>
      <w:r w:rsidR="0044440D" w:rsidRPr="007C5A81">
        <w:rPr>
          <w:rFonts w:ascii="Verdana" w:hAnsi="Verdana" w:cs="MyriadPro-Cond"/>
          <w:sz w:val="20"/>
          <w:szCs w:val="20"/>
          <w:highlight w:val="yellow"/>
        </w:rPr>
        <w:t>arba jo rizikai.</w:t>
      </w:r>
    </w:p>
    <w:p w14:paraId="40483862" w14:textId="2A22707B" w:rsidR="0044440D" w:rsidRPr="0044440D" w:rsidRDefault="0044440D" w:rsidP="00F24CC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BoldCond"/>
          <w:b/>
          <w:bCs/>
          <w:sz w:val="20"/>
          <w:szCs w:val="20"/>
        </w:rPr>
        <w:t>Dozavimas</w:t>
      </w:r>
      <w:r w:rsidR="00EF5673">
        <w:rPr>
          <w:rFonts w:ascii="Verdana" w:hAnsi="Verdana" w:cs="MyriadPro-BoldCond"/>
          <w:b/>
          <w:bCs/>
          <w:sz w:val="20"/>
          <w:szCs w:val="20"/>
        </w:rPr>
        <w:t>.</w:t>
      </w:r>
      <w:r w:rsidR="003B6849" w:rsidRPr="0044440D">
        <w:rPr>
          <w:rFonts w:ascii="Verdana" w:hAnsi="Verdana" w:cs="MyriadPro-BoldCond"/>
          <w:b/>
          <w:bCs/>
          <w:sz w:val="20"/>
          <w:szCs w:val="20"/>
        </w:rPr>
        <w:t xml:space="preserve"> </w:t>
      </w:r>
      <w:r w:rsidR="00513C25">
        <w:rPr>
          <w:rFonts w:ascii="Verdana" w:hAnsi="Verdana" w:cs="MyriadPro-Cond"/>
          <w:sz w:val="20"/>
          <w:szCs w:val="20"/>
        </w:rPr>
        <w:t>D</w:t>
      </w:r>
      <w:r w:rsidR="003B6849">
        <w:rPr>
          <w:rFonts w:ascii="Verdana" w:hAnsi="Verdana" w:cs="MyriadPro-Cond"/>
          <w:sz w:val="20"/>
          <w:szCs w:val="20"/>
        </w:rPr>
        <w:t>ozavimą</w:t>
      </w:r>
      <w:r w:rsidRPr="0044440D">
        <w:rPr>
          <w:rFonts w:ascii="Verdana" w:hAnsi="Verdana" w:cs="MyriadPro-Cond"/>
          <w:sz w:val="20"/>
          <w:szCs w:val="20"/>
        </w:rPr>
        <w:t xml:space="preserve"> turi nustatyti sveikatos priežiūros specialistas,</w:t>
      </w:r>
      <w:r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atsižvelgdamas į paciento</w:t>
      </w:r>
      <w:r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poreikius. Jei produktas vartojamas</w:t>
      </w:r>
      <w:r>
        <w:rPr>
          <w:rFonts w:ascii="Verdana" w:hAnsi="Verdana" w:cs="MyriadPro-Cond"/>
          <w:sz w:val="20"/>
          <w:szCs w:val="20"/>
        </w:rPr>
        <w:t xml:space="preserve"> </w:t>
      </w:r>
      <w:r w:rsidR="003B6849">
        <w:rPr>
          <w:rFonts w:ascii="Verdana" w:hAnsi="Verdana" w:cs="MyriadPro-Cond"/>
          <w:sz w:val="20"/>
          <w:szCs w:val="20"/>
        </w:rPr>
        <w:t>kaip vienintelis m</w:t>
      </w:r>
      <w:r w:rsidR="007C1975">
        <w:rPr>
          <w:rFonts w:ascii="Verdana" w:hAnsi="Verdana" w:cs="MyriadPro-Cond"/>
          <w:sz w:val="20"/>
          <w:szCs w:val="20"/>
        </w:rPr>
        <w:t>itybos</w:t>
      </w:r>
      <w:r w:rsidR="003B6849">
        <w:rPr>
          <w:rFonts w:ascii="Verdana" w:hAnsi="Verdana" w:cs="MyriadPro-Cond"/>
          <w:sz w:val="20"/>
          <w:szCs w:val="20"/>
        </w:rPr>
        <w:t xml:space="preserve"> šaltinis</w:t>
      </w:r>
      <w:r w:rsidRPr="0044440D">
        <w:rPr>
          <w:rFonts w:ascii="Verdana" w:hAnsi="Verdana" w:cs="MyriadPro-Cond"/>
          <w:sz w:val="20"/>
          <w:szCs w:val="20"/>
        </w:rPr>
        <w:t>, rekomenduojama suvartoti ≥</w:t>
      </w:r>
      <w:r w:rsidR="003B6849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1500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ml</w:t>
      </w:r>
      <w:r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(1500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kcal) per parą.</w:t>
      </w:r>
    </w:p>
    <w:p w14:paraId="03DCB747" w14:textId="27BAAE76" w:rsidR="0044440D" w:rsidRPr="0044440D" w:rsidRDefault="0044440D" w:rsidP="00F24CC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BoldCond"/>
          <w:b/>
          <w:bCs/>
          <w:sz w:val="20"/>
          <w:szCs w:val="20"/>
        </w:rPr>
        <w:t>Svarb</w:t>
      </w:r>
      <w:r w:rsidR="00A30C13">
        <w:rPr>
          <w:rFonts w:ascii="Verdana" w:hAnsi="Verdana" w:cs="MyriadPro-BoldCond"/>
          <w:b/>
          <w:bCs/>
          <w:sz w:val="20"/>
          <w:szCs w:val="20"/>
        </w:rPr>
        <w:t>u</w:t>
      </w:r>
      <w:r w:rsidRPr="0044440D">
        <w:rPr>
          <w:rFonts w:ascii="Verdana" w:hAnsi="Verdana" w:cs="MyriadPro-BoldCond"/>
          <w:b/>
          <w:bCs/>
          <w:sz w:val="20"/>
          <w:szCs w:val="20"/>
        </w:rPr>
        <w:t>s p</w:t>
      </w:r>
      <w:r w:rsidR="00A30C13">
        <w:rPr>
          <w:rFonts w:ascii="Verdana" w:hAnsi="Verdana" w:cs="MyriadPro-BoldCond"/>
          <w:b/>
          <w:bCs/>
          <w:sz w:val="20"/>
          <w:szCs w:val="20"/>
        </w:rPr>
        <w:t>ranešimas</w:t>
      </w:r>
      <w:r w:rsidR="00EF5673">
        <w:rPr>
          <w:rFonts w:ascii="Verdana" w:hAnsi="Verdana" w:cs="MyriadPro-BoldCond"/>
          <w:b/>
          <w:bCs/>
          <w:sz w:val="20"/>
          <w:szCs w:val="20"/>
        </w:rPr>
        <w:t>.</w:t>
      </w:r>
      <w:r w:rsidRPr="0044440D">
        <w:rPr>
          <w:rFonts w:ascii="Verdana" w:hAnsi="Verdana" w:cs="MyriadPro-BoldCond"/>
          <w:b/>
          <w:bCs/>
          <w:sz w:val="20"/>
          <w:szCs w:val="20"/>
        </w:rPr>
        <w:t xml:space="preserve"> </w:t>
      </w:r>
      <w:r w:rsidR="00944764">
        <w:rPr>
          <w:rFonts w:ascii="Verdana" w:hAnsi="Verdana" w:cs="MyriadPro-Cond"/>
          <w:sz w:val="20"/>
          <w:szCs w:val="20"/>
        </w:rPr>
        <w:t>P</w:t>
      </w:r>
      <w:r w:rsidR="00944764" w:rsidRPr="00944764">
        <w:rPr>
          <w:rFonts w:ascii="Verdana" w:hAnsi="Verdana" w:cs="MyriadPro-Cond"/>
          <w:sz w:val="20"/>
          <w:szCs w:val="20"/>
        </w:rPr>
        <w:t xml:space="preserve">roduktas turi būti vartojamas </w:t>
      </w:r>
      <w:r w:rsidRPr="0044440D">
        <w:rPr>
          <w:rFonts w:ascii="Verdana" w:hAnsi="Verdana" w:cs="MyriadPro-Cond"/>
          <w:sz w:val="20"/>
          <w:szCs w:val="20"/>
        </w:rPr>
        <w:t>prižiūrint medikams. Stebėkite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 xml:space="preserve">maitinimo greitį. </w:t>
      </w:r>
      <w:r w:rsidR="005C2999">
        <w:rPr>
          <w:rFonts w:ascii="Verdana" w:hAnsi="Verdana" w:cs="MyriadPro-Cond"/>
          <w:sz w:val="20"/>
          <w:szCs w:val="20"/>
        </w:rPr>
        <w:t>Produktas g</w:t>
      </w:r>
      <w:r w:rsidRPr="0044440D">
        <w:rPr>
          <w:rFonts w:ascii="Verdana" w:hAnsi="Verdana" w:cs="MyriadPro-Cond"/>
          <w:sz w:val="20"/>
          <w:szCs w:val="20"/>
        </w:rPr>
        <w:t>ali būti vienintelis mitybos šaltinis.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Netinka &lt;</w:t>
      </w:r>
      <w:r w:rsidR="003B6849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3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metų vaikams.</w:t>
      </w:r>
      <w:r w:rsidR="003B6849">
        <w:rPr>
          <w:rFonts w:ascii="Verdana" w:hAnsi="Verdana" w:cs="MyriadPro-Cond"/>
          <w:sz w:val="20"/>
          <w:szCs w:val="20"/>
        </w:rPr>
        <w:t xml:space="preserve"> Vartoti</w:t>
      </w:r>
      <w:r w:rsidRPr="0044440D">
        <w:rPr>
          <w:rFonts w:ascii="Verdana" w:hAnsi="Verdana" w:cs="MyriadPro-Cond"/>
          <w:sz w:val="20"/>
          <w:szCs w:val="20"/>
        </w:rPr>
        <w:t xml:space="preserve"> </w:t>
      </w:r>
      <w:r w:rsidR="003B6849">
        <w:rPr>
          <w:rFonts w:ascii="Verdana" w:hAnsi="Verdana" w:cs="MyriadPro-Cond"/>
          <w:sz w:val="20"/>
          <w:szCs w:val="20"/>
        </w:rPr>
        <w:t>a</w:t>
      </w:r>
      <w:r w:rsidRPr="0044440D">
        <w:rPr>
          <w:rFonts w:ascii="Verdana" w:hAnsi="Verdana" w:cs="MyriadPro-Cond"/>
          <w:sz w:val="20"/>
          <w:szCs w:val="20"/>
        </w:rPr>
        <w:t>tsargiai &lt;</w:t>
      </w:r>
      <w:r w:rsidR="003B6849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6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metų vaikams.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Netinka</w:t>
      </w:r>
      <w:r w:rsidR="003B6849">
        <w:rPr>
          <w:rFonts w:ascii="Verdana" w:hAnsi="Verdana" w:cs="MyriadPro-Cond"/>
          <w:sz w:val="20"/>
          <w:szCs w:val="20"/>
        </w:rPr>
        <w:t>mas</w:t>
      </w:r>
      <w:r w:rsidRPr="0044440D">
        <w:rPr>
          <w:rFonts w:ascii="Verdana" w:hAnsi="Verdana" w:cs="MyriadPro-Cond"/>
          <w:sz w:val="20"/>
          <w:szCs w:val="20"/>
        </w:rPr>
        <w:t xml:space="preserve"> pacientams, kuriems yra galaktozemija. </w:t>
      </w:r>
      <w:r w:rsidR="003B6849">
        <w:rPr>
          <w:rFonts w:ascii="Verdana" w:hAnsi="Verdana" w:cs="MyriadPro-Cond"/>
          <w:sz w:val="20"/>
          <w:szCs w:val="20"/>
        </w:rPr>
        <w:t>Būtina u</w:t>
      </w:r>
      <w:r w:rsidRPr="0044440D">
        <w:rPr>
          <w:rFonts w:ascii="Verdana" w:hAnsi="Verdana" w:cs="MyriadPro-Cond"/>
          <w:sz w:val="20"/>
          <w:szCs w:val="20"/>
        </w:rPr>
        <w:t>žtikrinti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pakankamą skysčių suvartojimą.</w:t>
      </w:r>
    </w:p>
    <w:p w14:paraId="013FD4DF" w14:textId="532D3ACA" w:rsidR="0044440D" w:rsidRPr="0044440D" w:rsidRDefault="0044440D" w:rsidP="00F24CC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BoldCond"/>
          <w:b/>
          <w:bCs/>
          <w:sz w:val="20"/>
          <w:szCs w:val="20"/>
        </w:rPr>
        <w:t>Vartojimo instrukcij</w:t>
      </w:r>
      <w:r w:rsidR="003B6849">
        <w:rPr>
          <w:rFonts w:ascii="Verdana" w:hAnsi="Verdana" w:cs="MyriadPro-BoldCond"/>
          <w:b/>
          <w:bCs/>
          <w:sz w:val="20"/>
          <w:szCs w:val="20"/>
        </w:rPr>
        <w:t>a</w:t>
      </w:r>
      <w:r w:rsidR="00EF5673">
        <w:rPr>
          <w:rFonts w:ascii="Verdana" w:hAnsi="Verdana" w:cs="MyriadPro-BoldCond"/>
          <w:b/>
          <w:bCs/>
          <w:sz w:val="20"/>
          <w:szCs w:val="20"/>
        </w:rPr>
        <w:t>.</w:t>
      </w:r>
      <w:r w:rsidRPr="0044440D">
        <w:rPr>
          <w:rFonts w:ascii="Verdana" w:hAnsi="Verdana" w:cs="MyriadPro-BoldCond"/>
          <w:b/>
          <w:bCs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Laikyti kambario temperatūroje. Atidarius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pakuotę, suvartoti per 24</w:t>
      </w:r>
      <w:r w:rsidR="003B6849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valandas. Prieš vartojimą gerai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 xml:space="preserve">suplakti! </w:t>
      </w:r>
      <w:r w:rsidR="003B6849">
        <w:rPr>
          <w:rFonts w:ascii="Verdana" w:hAnsi="Verdana" w:cs="MyriadPro-Cond"/>
          <w:sz w:val="20"/>
          <w:szCs w:val="20"/>
        </w:rPr>
        <w:t>Nevartoti j</w:t>
      </w:r>
      <w:r w:rsidRPr="0044440D">
        <w:rPr>
          <w:rFonts w:ascii="Verdana" w:hAnsi="Verdana" w:cs="MyriadPro-Cond"/>
          <w:sz w:val="20"/>
          <w:szCs w:val="20"/>
        </w:rPr>
        <w:t>ei maišelis yra pažeistas</w:t>
      </w:r>
      <w:r w:rsidR="003B6849">
        <w:rPr>
          <w:rFonts w:ascii="Verdana" w:hAnsi="Verdana" w:cs="MyriadPro-Cond"/>
          <w:sz w:val="20"/>
          <w:szCs w:val="20"/>
        </w:rPr>
        <w:t>,</w:t>
      </w:r>
      <w:r w:rsidRPr="0044440D">
        <w:rPr>
          <w:rFonts w:ascii="Verdana" w:hAnsi="Verdana" w:cs="MyriadPro-Cond"/>
          <w:sz w:val="20"/>
          <w:szCs w:val="20"/>
        </w:rPr>
        <w:t xml:space="preserve"> išsipūtęs arba jo turinys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sutirštėjęs. Nemaišyti su vaistais.</w:t>
      </w:r>
    </w:p>
    <w:p w14:paraId="77904318" w14:textId="7B09A8ED" w:rsidR="0044440D" w:rsidRPr="0044440D" w:rsidRDefault="0044440D" w:rsidP="00F24CC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BoldCond"/>
          <w:b/>
          <w:bCs/>
          <w:sz w:val="20"/>
          <w:szCs w:val="20"/>
        </w:rPr>
        <w:t xml:space="preserve">Sudedamosios dalys: </w:t>
      </w:r>
      <w:r w:rsidRPr="0044440D">
        <w:rPr>
          <w:rFonts w:ascii="Verdana" w:hAnsi="Verdana" w:cs="MyriadPro-Cond"/>
          <w:sz w:val="20"/>
          <w:szCs w:val="20"/>
        </w:rPr>
        <w:t>vanduo, maltodekstrinas, augaliniai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 xml:space="preserve">aliejai (rapsų aliejus, </w:t>
      </w:r>
      <w:r w:rsidR="00E921E2">
        <w:rPr>
          <w:rFonts w:ascii="Verdana" w:hAnsi="Verdana" w:cs="MyriadPro-Cond"/>
          <w:sz w:val="20"/>
          <w:szCs w:val="20"/>
        </w:rPr>
        <w:t>daug</w:t>
      </w:r>
      <w:r w:rsidR="00432D7B">
        <w:rPr>
          <w:rFonts w:ascii="Verdana" w:hAnsi="Verdana" w:cs="MyriadPro-Cond"/>
          <w:sz w:val="20"/>
          <w:szCs w:val="20"/>
        </w:rPr>
        <w:t xml:space="preserve"> </w:t>
      </w:r>
      <w:r w:rsidR="00E921E2">
        <w:rPr>
          <w:rFonts w:ascii="Verdana" w:hAnsi="Verdana" w:cs="MyriadPro-Cond"/>
          <w:sz w:val="20"/>
          <w:szCs w:val="20"/>
        </w:rPr>
        <w:t>olein</w:t>
      </w:r>
      <w:r w:rsidR="00570977">
        <w:rPr>
          <w:rFonts w:ascii="Verdana" w:hAnsi="Verdana" w:cs="MyriadPro-Cond"/>
          <w:sz w:val="20"/>
          <w:szCs w:val="20"/>
        </w:rPr>
        <w:t>o</w:t>
      </w:r>
      <w:r w:rsidR="00E921E2">
        <w:rPr>
          <w:rFonts w:ascii="Verdana" w:hAnsi="Verdana" w:cs="MyriadPro-Cond"/>
          <w:sz w:val="20"/>
          <w:szCs w:val="20"/>
        </w:rPr>
        <w:t xml:space="preserve"> turinčių </w:t>
      </w:r>
      <w:r w:rsidRPr="0044440D">
        <w:rPr>
          <w:rFonts w:ascii="Verdana" w:hAnsi="Verdana" w:cs="MyriadPro-Cond"/>
          <w:sz w:val="20"/>
          <w:szCs w:val="20"/>
        </w:rPr>
        <w:t>saulėgrąžų aliejus),</w:t>
      </w:r>
      <w:r w:rsidR="00E921E2" w:rsidRPr="00E921E2">
        <w:rPr>
          <w:rFonts w:ascii="Verdana" w:eastAsia="MyriadPro-Cond" w:hAnsi="Verdana" w:cs="MyriadPro-Cond"/>
          <w:sz w:val="20"/>
          <w:szCs w:val="20"/>
        </w:rPr>
        <w:t xml:space="preserve"> </w:t>
      </w:r>
      <w:r w:rsidR="00E921E2">
        <w:rPr>
          <w:rFonts w:ascii="Verdana" w:eastAsia="MyriadPro-Cond" w:hAnsi="Verdana" w:cs="MyriadPro-Cond"/>
          <w:sz w:val="20"/>
          <w:szCs w:val="20"/>
        </w:rPr>
        <w:t xml:space="preserve">valgomasis natrio kazeinatas (iš </w:t>
      </w:r>
      <w:r w:rsidR="00E921E2" w:rsidRPr="00C13729">
        <w:rPr>
          <w:rFonts w:ascii="Verdana" w:eastAsia="MyriadPro-Cond" w:hAnsi="Verdana" w:cs="MyriadPro-Cond"/>
          <w:sz w:val="20"/>
          <w:szCs w:val="20"/>
          <w:u w:val="single"/>
        </w:rPr>
        <w:t>pieno</w:t>
      </w:r>
      <w:r w:rsidR="00E921E2">
        <w:rPr>
          <w:rFonts w:ascii="Verdana" w:eastAsia="MyriadPro-Cond" w:hAnsi="Verdana" w:cs="MyriadPro-Cond"/>
          <w:sz w:val="20"/>
          <w:szCs w:val="20"/>
        </w:rPr>
        <w:t>),</w:t>
      </w:r>
      <w:r w:rsidRPr="0044440D">
        <w:rPr>
          <w:rFonts w:ascii="Verdana" w:hAnsi="Verdana" w:cs="MyriadPro-Cond"/>
          <w:sz w:val="20"/>
          <w:szCs w:val="20"/>
        </w:rPr>
        <w:t xml:space="preserve"> </w:t>
      </w:r>
      <w:r w:rsidRPr="00EF5673">
        <w:rPr>
          <w:rFonts w:ascii="Verdana" w:hAnsi="Verdana" w:cs="MyriadPro-BoldCond"/>
          <w:sz w:val="20"/>
          <w:szCs w:val="20"/>
          <w:u w:val="single"/>
        </w:rPr>
        <w:t>sojų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EF5673">
        <w:rPr>
          <w:rFonts w:ascii="Verdana" w:hAnsi="Verdana" w:cs="MyriadPro-BoldCond"/>
          <w:sz w:val="20"/>
          <w:szCs w:val="20"/>
        </w:rPr>
        <w:t>baltymai,</w:t>
      </w:r>
      <w:r w:rsidRPr="0044440D">
        <w:rPr>
          <w:rFonts w:ascii="Verdana" w:hAnsi="Verdana" w:cs="MyriadPro-BoldCond"/>
          <w:b/>
          <w:bCs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kalcio karbonatas, kalio chloridas, emulsikliai (</w:t>
      </w:r>
      <w:r w:rsidRPr="00EF5673">
        <w:rPr>
          <w:rFonts w:ascii="Verdana" w:hAnsi="Verdana" w:cs="MyriadPro-BoldCond"/>
          <w:sz w:val="20"/>
          <w:szCs w:val="20"/>
          <w:u w:val="single"/>
        </w:rPr>
        <w:t>sojų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EF5673">
        <w:rPr>
          <w:rFonts w:ascii="Verdana" w:hAnsi="Verdana" w:cs="MyriadPro-BoldCond"/>
          <w:sz w:val="20"/>
          <w:szCs w:val="20"/>
        </w:rPr>
        <w:t>lecitina</w:t>
      </w:r>
      <w:r w:rsidR="00C654E4">
        <w:rPr>
          <w:rFonts w:ascii="Verdana" w:hAnsi="Verdana" w:cs="MyriadPro-BoldCond"/>
          <w:sz w:val="20"/>
          <w:szCs w:val="20"/>
        </w:rPr>
        <w:t>i</w:t>
      </w:r>
      <w:r w:rsidRPr="00EF5673">
        <w:rPr>
          <w:rFonts w:ascii="Verdana" w:hAnsi="Verdana" w:cs="MyriadPro-BoldCond"/>
          <w:sz w:val="20"/>
          <w:szCs w:val="20"/>
        </w:rPr>
        <w:t xml:space="preserve">, </w:t>
      </w:r>
      <w:r w:rsidRPr="0044440D">
        <w:rPr>
          <w:rFonts w:ascii="Verdana" w:hAnsi="Verdana" w:cs="MyriadPro-Cond"/>
          <w:sz w:val="20"/>
          <w:szCs w:val="20"/>
        </w:rPr>
        <w:t>E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471), kalio fosfatas,</w:t>
      </w:r>
      <w:r w:rsidRPr="00E921E2">
        <w:rPr>
          <w:rFonts w:ascii="Verdana" w:hAnsi="Verdana" w:cs="MyriadPro-Cond"/>
          <w:sz w:val="20"/>
          <w:szCs w:val="20"/>
        </w:rPr>
        <w:t xml:space="preserve"> </w:t>
      </w:r>
      <w:r w:rsidRPr="00EF5673">
        <w:rPr>
          <w:rFonts w:ascii="Verdana" w:hAnsi="Verdana" w:cs="MyriadPro-BoldCond"/>
          <w:sz w:val="20"/>
          <w:szCs w:val="20"/>
          <w:u w:val="single"/>
        </w:rPr>
        <w:t>žuvų</w:t>
      </w:r>
      <w:r w:rsidRPr="00EF5673">
        <w:rPr>
          <w:rFonts w:ascii="Verdana" w:hAnsi="Verdana" w:cs="MyriadPro-BoldCond"/>
          <w:sz w:val="20"/>
          <w:szCs w:val="20"/>
        </w:rPr>
        <w:t xml:space="preserve"> </w:t>
      </w:r>
      <w:r w:rsidR="00E921E2" w:rsidRPr="00EF5673">
        <w:rPr>
          <w:rFonts w:ascii="Verdana" w:hAnsi="Verdana" w:cs="MyriadPro-BoldCond"/>
          <w:sz w:val="20"/>
          <w:szCs w:val="20"/>
        </w:rPr>
        <w:t>taukai</w:t>
      </w:r>
      <w:r w:rsidRPr="00EF5673">
        <w:rPr>
          <w:rFonts w:ascii="Verdana" w:hAnsi="Verdana" w:cs="MyriadPro-BoldCond"/>
          <w:sz w:val="20"/>
          <w:szCs w:val="20"/>
        </w:rPr>
        <w:t>,</w:t>
      </w:r>
      <w:r w:rsidR="00E921E2">
        <w:rPr>
          <w:rFonts w:ascii="Verdana" w:hAnsi="Verdana" w:cs="MyriadPro-BoldCond"/>
          <w:sz w:val="20"/>
          <w:szCs w:val="20"/>
        </w:rPr>
        <w:t xml:space="preserve"> stabilizatoriai (E</w:t>
      </w:r>
      <w:r w:rsidR="00A47A65">
        <w:rPr>
          <w:rFonts w:ascii="Verdana" w:hAnsi="Verdana" w:cs="MyriadPro-BoldCond"/>
          <w:sz w:val="20"/>
          <w:szCs w:val="20"/>
        </w:rPr>
        <w:t> </w:t>
      </w:r>
      <w:r w:rsidR="00E921E2" w:rsidRPr="007C5A81">
        <w:rPr>
          <w:rFonts w:ascii="Verdana" w:hAnsi="Verdana" w:cs="MyriadPro-BoldCond"/>
          <w:sz w:val="20"/>
          <w:szCs w:val="20"/>
        </w:rPr>
        <w:t>460, E</w:t>
      </w:r>
      <w:r w:rsidR="00A47A65" w:rsidRPr="007C5A81">
        <w:rPr>
          <w:rFonts w:ascii="Verdana" w:hAnsi="Verdana" w:cs="MyriadPro-BoldCond"/>
          <w:sz w:val="20"/>
          <w:szCs w:val="20"/>
        </w:rPr>
        <w:t> </w:t>
      </w:r>
      <w:r w:rsidR="00E921E2" w:rsidRPr="007C5A81">
        <w:rPr>
          <w:rFonts w:ascii="Verdana" w:hAnsi="Verdana" w:cs="MyriadPro-BoldCond"/>
          <w:sz w:val="20"/>
          <w:szCs w:val="20"/>
        </w:rPr>
        <w:t>466</w:t>
      </w:r>
      <w:r w:rsidR="00E921E2">
        <w:rPr>
          <w:rFonts w:ascii="Verdana" w:hAnsi="Verdana" w:cs="MyriadPro-BoldCond"/>
          <w:sz w:val="20"/>
          <w:szCs w:val="20"/>
        </w:rPr>
        <w:t>),</w:t>
      </w:r>
      <w:r w:rsidRPr="0044440D">
        <w:rPr>
          <w:rFonts w:ascii="Verdana" w:hAnsi="Verdana" w:cs="MyriadPro-BoldCond"/>
          <w:b/>
          <w:bCs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 xml:space="preserve">magnio chloridas, cholino </w:t>
      </w:r>
      <w:r w:rsidR="00E921E2">
        <w:rPr>
          <w:rFonts w:ascii="Verdana" w:hAnsi="Verdana" w:cs="MyriadPro-Cond"/>
          <w:sz w:val="20"/>
          <w:szCs w:val="20"/>
        </w:rPr>
        <w:t>bi</w:t>
      </w:r>
      <w:r w:rsidRPr="0044440D">
        <w:rPr>
          <w:rFonts w:ascii="Verdana" w:hAnsi="Verdana" w:cs="MyriadPro-Cond"/>
          <w:sz w:val="20"/>
          <w:szCs w:val="20"/>
        </w:rPr>
        <w:t>tartratas,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natrio citratas, kalcio fosfatas, natrio chloridas, vitaminas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C (L-askorbo rūgštis), magnio oksidas, kalio citratas, geležies</w:t>
      </w:r>
      <w:r w:rsidR="008F6813">
        <w:rPr>
          <w:rFonts w:ascii="Verdana" w:hAnsi="Verdana" w:cs="MyriadPro-Cond"/>
          <w:sz w:val="20"/>
          <w:szCs w:val="20"/>
        </w:rPr>
        <w:t xml:space="preserve"> (II)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sulfatas, cinko sulfatas, niacinas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(nikotinamidas), mangano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chloridas, pantoteno rūgštis (kalcio D-pantotenatas), natrio fluoridas,</w:t>
      </w:r>
      <w:r w:rsidR="00E921E2">
        <w:rPr>
          <w:rFonts w:ascii="Verdana" w:hAnsi="Verdana" w:cs="MyriadPro-Cond"/>
          <w:sz w:val="20"/>
          <w:szCs w:val="20"/>
        </w:rPr>
        <w:t xml:space="preserve"> tiaminas</w:t>
      </w:r>
      <w:r w:rsidRPr="0044440D">
        <w:rPr>
          <w:rFonts w:ascii="Verdana" w:hAnsi="Verdana" w:cs="MyriadPro-Cond"/>
          <w:sz w:val="20"/>
          <w:szCs w:val="20"/>
        </w:rPr>
        <w:t xml:space="preserve"> (tiamino hidrochloridas)</w:t>
      </w:r>
      <w:r w:rsidR="00E921E2">
        <w:rPr>
          <w:rFonts w:ascii="Verdana" w:hAnsi="Verdana" w:cs="MyriadPro-Cond"/>
          <w:sz w:val="20"/>
          <w:szCs w:val="20"/>
        </w:rPr>
        <w:t>,</w:t>
      </w:r>
      <w:r w:rsidRPr="0044440D">
        <w:rPr>
          <w:rFonts w:ascii="Verdana" w:hAnsi="Verdana" w:cs="MyriadPro-Cond"/>
          <w:sz w:val="20"/>
          <w:szCs w:val="20"/>
        </w:rPr>
        <w:t xml:space="preserve"> </w:t>
      </w:r>
      <w:r w:rsidR="00E921E2">
        <w:rPr>
          <w:rFonts w:ascii="Verdana" w:hAnsi="Verdana" w:cs="MyriadPro-Cond"/>
          <w:sz w:val="20"/>
          <w:szCs w:val="20"/>
        </w:rPr>
        <w:t>riboflavinas</w:t>
      </w:r>
      <w:r w:rsidRPr="0044440D">
        <w:rPr>
          <w:rFonts w:ascii="Verdana" w:hAnsi="Verdana" w:cs="MyriadPro-Cond"/>
          <w:sz w:val="20"/>
          <w:szCs w:val="20"/>
        </w:rPr>
        <w:t xml:space="preserve"> (natrio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riboflavin 5‘-fosfatas), vitaminas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B</w:t>
      </w:r>
      <w:r w:rsidRPr="00EF5673">
        <w:rPr>
          <w:rFonts w:ascii="Verdana" w:hAnsi="Verdana" w:cs="MyriadPro-Cond"/>
          <w:sz w:val="20"/>
          <w:szCs w:val="20"/>
          <w:vertAlign w:val="subscript"/>
        </w:rPr>
        <w:t>6</w:t>
      </w:r>
      <w:r w:rsidRPr="0044440D">
        <w:rPr>
          <w:rFonts w:ascii="Verdana" w:hAnsi="Verdana" w:cs="MyriadPro-Cond"/>
          <w:sz w:val="20"/>
          <w:szCs w:val="20"/>
        </w:rPr>
        <w:t xml:space="preserve"> (piridoksino hidrochloridas),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vitaminas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E (DL-alfa-tokoferilacetatas), vario sulfatas, vitaminas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A (</w:t>
      </w:r>
      <w:r w:rsidR="0018372A" w:rsidRPr="0044440D">
        <w:rPr>
          <w:rFonts w:ascii="Verdana" w:hAnsi="Verdana" w:cs="MyriadPro-Cond"/>
          <w:sz w:val="20"/>
          <w:szCs w:val="20"/>
        </w:rPr>
        <w:t>retin</w:t>
      </w:r>
      <w:r w:rsidR="0018372A">
        <w:rPr>
          <w:rFonts w:ascii="Verdana" w:hAnsi="Verdana" w:cs="MyriadPro-Cond"/>
          <w:sz w:val="20"/>
          <w:szCs w:val="20"/>
        </w:rPr>
        <w:t>i</w:t>
      </w:r>
      <w:r w:rsidR="0018372A" w:rsidRPr="0044440D">
        <w:rPr>
          <w:rFonts w:ascii="Verdana" w:hAnsi="Verdana" w:cs="MyriadPro-Cond"/>
          <w:sz w:val="20"/>
          <w:szCs w:val="20"/>
        </w:rPr>
        <w:t xml:space="preserve">lo </w:t>
      </w:r>
      <w:r w:rsidRPr="0044440D">
        <w:rPr>
          <w:rFonts w:ascii="Verdana" w:hAnsi="Verdana" w:cs="MyriadPro-Cond"/>
          <w:sz w:val="20"/>
          <w:szCs w:val="20"/>
        </w:rPr>
        <w:t xml:space="preserve">palmitatas), </w:t>
      </w:r>
      <w:r w:rsidR="00E921E2" w:rsidRPr="007D47B1">
        <w:rPr>
          <w:rFonts w:ascii="Verdana" w:eastAsia="MyriadPro-Cond" w:hAnsi="Verdana" w:cs="MyriadPro-Cond"/>
          <w:sz w:val="20"/>
          <w:szCs w:val="20"/>
        </w:rPr>
        <w:t>β</w:t>
      </w:r>
      <w:r w:rsidRPr="0044440D">
        <w:rPr>
          <w:rFonts w:ascii="Verdana" w:hAnsi="Verdana" w:cs="MyriadPro-Cond"/>
          <w:sz w:val="20"/>
          <w:szCs w:val="20"/>
        </w:rPr>
        <w:t>-karotenas, folio rūgštis (pteroilmonoglutamo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rūgštis), chromo (III) chloridas, kalio jodidas, natrio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molibdatas, natrio selenitas, biotinas (D-biotinas), vitaminas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K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(fitomenadionas), vitaminas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D (cholekalciferolis), vitaminas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B</w:t>
      </w:r>
      <w:r w:rsidRPr="00EF5673">
        <w:rPr>
          <w:rFonts w:ascii="Verdana" w:hAnsi="Verdana" w:cs="MyriadPro-Cond"/>
          <w:sz w:val="20"/>
          <w:szCs w:val="20"/>
          <w:vertAlign w:val="subscript"/>
        </w:rPr>
        <w:t>12</w:t>
      </w:r>
      <w:r w:rsidR="00F24CC2">
        <w:rPr>
          <w:rFonts w:ascii="Verdana" w:hAnsi="Verdana" w:cs="MyriadPro-Cond"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(cian</w:t>
      </w:r>
      <w:r w:rsidR="000D0D6A">
        <w:rPr>
          <w:rFonts w:ascii="Verdana" w:hAnsi="Verdana" w:cs="MyriadPro-Cond"/>
          <w:sz w:val="20"/>
          <w:szCs w:val="20"/>
        </w:rPr>
        <w:t>o</w:t>
      </w:r>
      <w:r w:rsidRPr="0044440D">
        <w:rPr>
          <w:rFonts w:ascii="Verdana" w:hAnsi="Verdana" w:cs="MyriadPro-Cond"/>
          <w:sz w:val="20"/>
          <w:szCs w:val="20"/>
        </w:rPr>
        <w:t>kobalaminas).</w:t>
      </w:r>
    </w:p>
    <w:p w14:paraId="6DDB6018" w14:textId="1E6E1562" w:rsidR="00444C0D" w:rsidRDefault="0044440D" w:rsidP="0044440D">
      <w:pPr>
        <w:spacing w:after="0" w:line="240" w:lineRule="auto"/>
        <w:rPr>
          <w:rFonts w:ascii="Verdana" w:hAnsi="Verdana" w:cs="MyriadPro-BoldCond"/>
          <w:b/>
          <w:bCs/>
          <w:sz w:val="20"/>
          <w:szCs w:val="20"/>
        </w:rPr>
      </w:pPr>
      <w:r w:rsidRPr="0044440D">
        <w:rPr>
          <w:rFonts w:ascii="Verdana" w:hAnsi="Verdana" w:cs="MyriadPro-BoldCond"/>
          <w:b/>
          <w:bCs/>
          <w:sz w:val="20"/>
          <w:szCs w:val="20"/>
        </w:rPr>
        <w:t>Nėra skirtas vartoti parenteriniu</w:t>
      </w:r>
      <w:r w:rsidR="006E039E">
        <w:rPr>
          <w:rFonts w:ascii="Verdana" w:hAnsi="Verdana" w:cs="MyriadPro-BoldCond"/>
          <w:b/>
          <w:bCs/>
          <w:sz w:val="20"/>
          <w:szCs w:val="20"/>
        </w:rPr>
        <w:t xml:space="preserve"> (į veną)</w:t>
      </w:r>
      <w:r w:rsidRPr="0044440D">
        <w:rPr>
          <w:rFonts w:ascii="Verdana" w:hAnsi="Verdana" w:cs="MyriadPro-BoldCond"/>
          <w:b/>
          <w:bCs/>
          <w:sz w:val="20"/>
          <w:szCs w:val="20"/>
        </w:rPr>
        <w:t xml:space="preserve"> būdu!</w:t>
      </w:r>
    </w:p>
    <w:p w14:paraId="03E041AE" w14:textId="77777777" w:rsidR="00E921E2" w:rsidRPr="0044440D" w:rsidRDefault="00E921E2" w:rsidP="0044440D">
      <w:pPr>
        <w:spacing w:after="0" w:line="240" w:lineRule="auto"/>
        <w:rPr>
          <w:rFonts w:ascii="Verdana" w:hAnsi="Verdana" w:cs="MyriadPro-BoldCond"/>
          <w:b/>
          <w:bCs/>
          <w:sz w:val="20"/>
          <w:szCs w:val="20"/>
        </w:rPr>
      </w:pPr>
    </w:p>
    <w:p w14:paraId="46465189" w14:textId="5D2ADC54" w:rsidR="0044440D" w:rsidRPr="0044440D" w:rsidRDefault="00E921E2" w:rsidP="00EF5673">
      <w:pPr>
        <w:spacing w:after="0" w:line="240" w:lineRule="auto"/>
        <w:jc w:val="both"/>
        <w:rPr>
          <w:rFonts w:ascii="Verdana" w:hAnsi="Verdana" w:cs="MyriadPro-BoldCond"/>
          <w:b/>
          <w:bCs/>
          <w:sz w:val="20"/>
          <w:szCs w:val="20"/>
        </w:rPr>
      </w:pPr>
      <w:r>
        <w:rPr>
          <w:rFonts w:ascii="Verdana" w:hAnsi="Verdana" w:cs="MyriadPro-BoldCond"/>
          <w:b/>
          <w:bCs/>
          <w:sz w:val="20"/>
          <w:szCs w:val="20"/>
        </w:rPr>
        <w:t xml:space="preserve">Maistingumo deklaracija </w:t>
      </w:r>
      <w:r>
        <w:rPr>
          <w:rFonts w:ascii="Verdana" w:hAnsi="Verdana" w:cs="MyriadPro-BoldCond"/>
          <w:b/>
          <w:bCs/>
          <w:sz w:val="20"/>
          <w:szCs w:val="20"/>
        </w:rPr>
        <w:tab/>
        <w:t>/</w:t>
      </w:r>
      <w:r w:rsidR="0044440D" w:rsidRPr="0044440D">
        <w:rPr>
          <w:rFonts w:ascii="Verdana" w:hAnsi="Verdana" w:cs="MyriadPro-BoldCond"/>
          <w:b/>
          <w:bCs/>
          <w:sz w:val="20"/>
          <w:szCs w:val="20"/>
        </w:rPr>
        <w:t>100</w:t>
      </w:r>
      <w:r w:rsidR="00A47A65">
        <w:rPr>
          <w:rFonts w:ascii="Verdana" w:hAnsi="Verdana" w:cs="MyriadPro-BoldCond"/>
          <w:b/>
          <w:bCs/>
          <w:sz w:val="20"/>
          <w:szCs w:val="20"/>
        </w:rPr>
        <w:t> </w:t>
      </w:r>
      <w:r w:rsidR="0044440D" w:rsidRPr="0044440D">
        <w:rPr>
          <w:rFonts w:ascii="Verdana" w:hAnsi="Verdana" w:cs="MyriadPro-BoldCond"/>
          <w:b/>
          <w:bCs/>
          <w:sz w:val="20"/>
          <w:szCs w:val="20"/>
        </w:rPr>
        <w:t>ml</w:t>
      </w:r>
    </w:p>
    <w:p w14:paraId="12B2DD73" w14:textId="795AB47A" w:rsidR="0044440D" w:rsidRPr="007C5A81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  <w:highlight w:val="yellow"/>
        </w:rPr>
      </w:pPr>
      <w:r w:rsidRPr="007C5A81">
        <w:rPr>
          <w:rFonts w:ascii="Verdana" w:hAnsi="Verdana" w:cs="MyriadPro-Cond"/>
          <w:sz w:val="20"/>
          <w:szCs w:val="20"/>
          <w:highlight w:val="yellow"/>
        </w:rPr>
        <w:t>Energinė vertė</w:t>
      </w:r>
      <w:r w:rsidR="00E921E2" w:rsidRPr="007C5A81">
        <w:rPr>
          <w:rFonts w:ascii="Verdana" w:hAnsi="Verdana" w:cs="MyriadPro-Cond"/>
          <w:sz w:val="20"/>
          <w:szCs w:val="20"/>
          <w:highlight w:val="yellow"/>
        </w:rPr>
        <w:tab/>
      </w:r>
      <w:r w:rsidR="00E921E2" w:rsidRPr="007C5A81">
        <w:rPr>
          <w:rFonts w:ascii="Verdana" w:hAnsi="Verdana" w:cs="MyriadPro-Cond"/>
          <w:sz w:val="20"/>
          <w:szCs w:val="20"/>
          <w:highlight w:val="yellow"/>
        </w:rPr>
        <w:tab/>
      </w:r>
      <w:r w:rsidRPr="007C5A81">
        <w:rPr>
          <w:rFonts w:ascii="Verdana" w:hAnsi="Verdana" w:cs="MyriadPro-Cond"/>
          <w:sz w:val="20"/>
          <w:szCs w:val="20"/>
          <w:highlight w:val="yellow"/>
        </w:rPr>
        <w:t>420</w:t>
      </w:r>
      <w:r w:rsidR="000A7DBB" w:rsidRPr="007C5A81">
        <w:rPr>
          <w:rFonts w:ascii="Verdana" w:hAnsi="Verdana" w:cs="MyriadPro-Cond"/>
          <w:sz w:val="20"/>
          <w:szCs w:val="20"/>
          <w:highlight w:val="yellow"/>
        </w:rPr>
        <w:t>/100</w:t>
      </w:r>
      <w:r w:rsidR="009F02F6" w:rsidRPr="007C5A81">
        <w:rPr>
          <w:rFonts w:ascii="Verdana" w:hAnsi="Verdana" w:cs="MyriadPro-Cond"/>
          <w:sz w:val="20"/>
          <w:szCs w:val="20"/>
          <w:highlight w:val="yellow"/>
        </w:rPr>
        <w:t> kJ</w:t>
      </w:r>
      <w:r w:rsidR="000A7DBB" w:rsidRPr="007C5A81">
        <w:rPr>
          <w:rFonts w:ascii="Verdana" w:hAnsi="Verdana" w:cs="MyriadPro-Cond"/>
          <w:sz w:val="20"/>
          <w:szCs w:val="20"/>
          <w:highlight w:val="yellow"/>
        </w:rPr>
        <w:t>/</w:t>
      </w:r>
      <w:r w:rsidRPr="007C5A81">
        <w:rPr>
          <w:rFonts w:ascii="Verdana" w:hAnsi="Verdana" w:cs="MyriadPro-Cond"/>
          <w:sz w:val="20"/>
          <w:szCs w:val="20"/>
          <w:highlight w:val="yellow"/>
        </w:rPr>
        <w:t>kcal</w:t>
      </w:r>
    </w:p>
    <w:p w14:paraId="039BD7B7" w14:textId="44AFD035" w:rsidR="0044440D" w:rsidRPr="0044440D" w:rsidRDefault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7C5A81">
        <w:rPr>
          <w:rFonts w:ascii="Verdana" w:hAnsi="Verdana" w:cs="MyriadPro-Cond"/>
          <w:sz w:val="20"/>
          <w:szCs w:val="20"/>
          <w:highlight w:val="yellow"/>
        </w:rPr>
        <w:t>Riebalai</w:t>
      </w:r>
      <w:r w:rsidR="005A62F2" w:rsidRPr="007C5A81">
        <w:rPr>
          <w:rFonts w:ascii="Verdana" w:hAnsi="Verdana" w:cs="MyriadPro-Cond"/>
          <w:sz w:val="20"/>
          <w:szCs w:val="20"/>
          <w:highlight w:val="yellow"/>
        </w:rPr>
        <w:tab/>
      </w:r>
      <w:r w:rsidR="005A62F2" w:rsidRPr="007C5A81">
        <w:rPr>
          <w:rFonts w:ascii="Verdana" w:hAnsi="Verdana" w:cs="MyriadPro-Cond"/>
          <w:sz w:val="20"/>
          <w:szCs w:val="20"/>
          <w:highlight w:val="yellow"/>
        </w:rPr>
        <w:tab/>
      </w:r>
      <w:r w:rsidR="005A62F2" w:rsidRPr="007C5A81">
        <w:rPr>
          <w:rFonts w:ascii="Verdana" w:hAnsi="Verdana" w:cs="MyriadPro-Cond"/>
          <w:sz w:val="20"/>
          <w:szCs w:val="20"/>
          <w:highlight w:val="yellow"/>
        </w:rPr>
        <w:tab/>
      </w:r>
      <w:r w:rsidRPr="007C5A81">
        <w:rPr>
          <w:rFonts w:ascii="Verdana" w:hAnsi="Verdana" w:cs="MyriadPro-Cond"/>
          <w:sz w:val="20"/>
          <w:szCs w:val="20"/>
          <w:highlight w:val="yellow"/>
        </w:rPr>
        <w:t>3,</w:t>
      </w:r>
      <w:r w:rsidR="005A62F2" w:rsidRPr="007C5A81">
        <w:rPr>
          <w:rFonts w:ascii="Verdana" w:hAnsi="Verdana" w:cs="MyriadPro-Cond"/>
          <w:sz w:val="20"/>
          <w:szCs w:val="20"/>
          <w:highlight w:val="yellow"/>
        </w:rPr>
        <w:t>3</w:t>
      </w:r>
      <w:r w:rsidR="00A47A65" w:rsidRPr="007C5A81">
        <w:rPr>
          <w:rFonts w:ascii="Verdana" w:hAnsi="Verdana" w:cs="MyriadPro-Cond"/>
          <w:sz w:val="20"/>
          <w:szCs w:val="20"/>
          <w:highlight w:val="yellow"/>
        </w:rPr>
        <w:t> </w:t>
      </w:r>
      <w:r w:rsidRPr="007C5A81">
        <w:rPr>
          <w:rFonts w:ascii="Verdana" w:hAnsi="Verdana" w:cs="MyriadPro-Cond"/>
          <w:sz w:val="20"/>
          <w:szCs w:val="20"/>
          <w:highlight w:val="yellow"/>
        </w:rPr>
        <w:t>g</w:t>
      </w:r>
    </w:p>
    <w:p w14:paraId="0CAF2CE0" w14:textId="27D3540D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 xml:space="preserve">iš </w:t>
      </w:r>
      <w:r w:rsidR="005A62F2">
        <w:rPr>
          <w:rFonts w:ascii="Verdana" w:hAnsi="Verdana" w:cs="MyriadPro-Cond"/>
          <w:sz w:val="20"/>
          <w:szCs w:val="20"/>
        </w:rPr>
        <w:t>kuri</w:t>
      </w:r>
      <w:r w:rsidRPr="0044440D">
        <w:rPr>
          <w:rFonts w:ascii="Verdana" w:hAnsi="Verdana" w:cs="MyriadPro-Cond"/>
          <w:sz w:val="20"/>
          <w:szCs w:val="20"/>
        </w:rPr>
        <w:t>ų:</w:t>
      </w:r>
    </w:p>
    <w:p w14:paraId="375932FD" w14:textId="3B3B5016" w:rsidR="0044440D" w:rsidRPr="00EF5673" w:rsidRDefault="0044440D" w:rsidP="00EF567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Verdana" w:hAnsi="Verdana" w:cs="MyriadPro-Cond"/>
          <w:sz w:val="20"/>
          <w:szCs w:val="20"/>
        </w:rPr>
      </w:pPr>
      <w:r w:rsidRPr="00EF5673">
        <w:rPr>
          <w:rFonts w:ascii="Verdana" w:hAnsi="Verdana" w:cs="MyriadPro-Cond"/>
          <w:sz w:val="20"/>
          <w:szCs w:val="20"/>
        </w:rPr>
        <w:t>sočiųjų riebalų rūgščių</w:t>
      </w:r>
      <w:r w:rsidR="005A62F2" w:rsidRPr="00EF5673">
        <w:rPr>
          <w:rFonts w:ascii="Verdana" w:hAnsi="Verdana" w:cs="MyriadPro-Cond"/>
          <w:sz w:val="20"/>
          <w:szCs w:val="20"/>
        </w:rPr>
        <w:tab/>
      </w:r>
      <w:r w:rsidRPr="00EF5673">
        <w:rPr>
          <w:rFonts w:ascii="Verdana" w:hAnsi="Verdana" w:cs="MyriadPro-Cond"/>
          <w:sz w:val="20"/>
          <w:szCs w:val="20"/>
        </w:rPr>
        <w:t>0,3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EF5673">
        <w:rPr>
          <w:rFonts w:ascii="Verdana" w:hAnsi="Verdana" w:cs="MyriadPro-Cond"/>
          <w:sz w:val="20"/>
          <w:szCs w:val="20"/>
        </w:rPr>
        <w:t>g</w:t>
      </w:r>
    </w:p>
    <w:p w14:paraId="7405F4CA" w14:textId="0EA02F5A" w:rsidR="0044440D" w:rsidRPr="00EF5673" w:rsidRDefault="0044440D" w:rsidP="00EF567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Verdana" w:hAnsi="Verdana" w:cs="MyriadPro-Cond"/>
          <w:sz w:val="20"/>
          <w:szCs w:val="20"/>
        </w:rPr>
      </w:pPr>
      <w:r w:rsidRPr="00EF5673">
        <w:rPr>
          <w:rFonts w:ascii="Verdana" w:hAnsi="Verdana" w:cs="MyriadPro-Cond"/>
          <w:sz w:val="20"/>
          <w:szCs w:val="20"/>
        </w:rPr>
        <w:t>mononesočiųjų riebalų rūgščių</w:t>
      </w:r>
      <w:r w:rsidR="009F02F6">
        <w:rPr>
          <w:rFonts w:ascii="Verdana" w:hAnsi="Verdana" w:cs="MyriadPro-Cond"/>
          <w:sz w:val="20"/>
          <w:szCs w:val="20"/>
        </w:rPr>
        <w:t xml:space="preserve"> </w:t>
      </w:r>
      <w:r w:rsidR="009F02F6">
        <w:rPr>
          <w:rFonts w:ascii="Verdana" w:hAnsi="Verdana" w:cs="MyriadPro-Cond"/>
          <w:sz w:val="20"/>
          <w:szCs w:val="20"/>
        </w:rPr>
        <w:tab/>
      </w:r>
      <w:r w:rsidRPr="00EF5673">
        <w:rPr>
          <w:rFonts w:ascii="Verdana" w:hAnsi="Verdana" w:cs="MyriadPro-Cond"/>
          <w:sz w:val="20"/>
          <w:szCs w:val="20"/>
        </w:rPr>
        <w:t>2,</w:t>
      </w:r>
      <w:r w:rsidR="005A62F2" w:rsidRPr="00EF5673">
        <w:rPr>
          <w:rFonts w:ascii="Verdana" w:hAnsi="Verdana" w:cs="MyriadPro-Cond"/>
          <w:sz w:val="20"/>
          <w:szCs w:val="20"/>
        </w:rPr>
        <w:t>2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EF5673">
        <w:rPr>
          <w:rFonts w:ascii="Verdana" w:hAnsi="Verdana" w:cs="MyriadPro-Cond"/>
          <w:sz w:val="20"/>
          <w:szCs w:val="20"/>
        </w:rPr>
        <w:t>g</w:t>
      </w:r>
    </w:p>
    <w:p w14:paraId="238CE444" w14:textId="693012B3" w:rsidR="0044440D" w:rsidRPr="00EF5673" w:rsidRDefault="0044440D" w:rsidP="00EF567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Verdana" w:hAnsi="Verdana" w:cs="MyriadPro-Cond"/>
          <w:sz w:val="20"/>
          <w:szCs w:val="20"/>
        </w:rPr>
      </w:pPr>
      <w:r w:rsidRPr="00EF5673">
        <w:rPr>
          <w:rFonts w:ascii="Verdana" w:hAnsi="Verdana" w:cs="MyriadPro-Cond"/>
          <w:sz w:val="20"/>
          <w:szCs w:val="20"/>
        </w:rPr>
        <w:t>polinesočiųjų riebalų rūgščių</w:t>
      </w:r>
      <w:r w:rsidR="009F02F6">
        <w:rPr>
          <w:rFonts w:ascii="Verdana" w:hAnsi="Verdana" w:cs="MyriadPro-Cond"/>
          <w:sz w:val="20"/>
          <w:szCs w:val="20"/>
        </w:rPr>
        <w:tab/>
      </w:r>
      <w:r w:rsidR="005A62F2" w:rsidRPr="00EF5673">
        <w:rPr>
          <w:rFonts w:ascii="Verdana" w:hAnsi="Verdana" w:cs="MyriadPro-Cond"/>
          <w:sz w:val="20"/>
          <w:szCs w:val="20"/>
        </w:rPr>
        <w:t>0</w:t>
      </w:r>
      <w:r w:rsidRPr="00EF5673">
        <w:rPr>
          <w:rFonts w:ascii="Verdana" w:hAnsi="Verdana" w:cs="MyriadPro-Cond"/>
          <w:sz w:val="20"/>
          <w:szCs w:val="20"/>
        </w:rPr>
        <w:t>,</w:t>
      </w:r>
      <w:r w:rsidR="005A62F2" w:rsidRPr="00EF5673">
        <w:rPr>
          <w:rFonts w:ascii="Verdana" w:hAnsi="Verdana" w:cs="MyriadPro-Cond"/>
          <w:sz w:val="20"/>
          <w:szCs w:val="20"/>
        </w:rPr>
        <w:t>8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EF5673">
        <w:rPr>
          <w:rFonts w:ascii="Verdana" w:hAnsi="Verdana" w:cs="MyriadPro-Cond"/>
          <w:sz w:val="20"/>
          <w:szCs w:val="20"/>
        </w:rPr>
        <w:t>g</w:t>
      </w:r>
    </w:p>
    <w:p w14:paraId="6F1DDA58" w14:textId="5460DEEE" w:rsidR="0044440D" w:rsidRPr="00EF5673" w:rsidRDefault="0044440D" w:rsidP="00EF567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Verdana" w:hAnsi="Verdana" w:cs="MyriadPro-Cond"/>
          <w:sz w:val="20"/>
          <w:szCs w:val="20"/>
        </w:rPr>
      </w:pPr>
      <w:r w:rsidRPr="00EF5673">
        <w:rPr>
          <w:rFonts w:ascii="Verdana" w:hAnsi="Verdana" w:cs="MyriadPro-Cond"/>
          <w:sz w:val="20"/>
          <w:szCs w:val="20"/>
        </w:rPr>
        <w:t>EP</w:t>
      </w:r>
      <w:r w:rsidR="009A3BEB">
        <w:rPr>
          <w:rFonts w:ascii="Verdana" w:hAnsi="Verdana" w:cs="MyriadPro-Cond"/>
          <w:sz w:val="20"/>
          <w:szCs w:val="20"/>
        </w:rPr>
        <w:t>R</w:t>
      </w:r>
      <w:r w:rsidR="00980A1E">
        <w:rPr>
          <w:rFonts w:ascii="Verdana" w:hAnsi="Verdana" w:cs="MyriadPro-Cond"/>
          <w:sz w:val="20"/>
          <w:szCs w:val="20"/>
        </w:rPr>
        <w:t>*</w:t>
      </w:r>
      <w:r w:rsidRPr="00EF5673">
        <w:rPr>
          <w:rFonts w:ascii="Verdana" w:hAnsi="Verdana" w:cs="MyriadPro-Cond"/>
          <w:sz w:val="20"/>
          <w:szCs w:val="20"/>
        </w:rPr>
        <w:t xml:space="preserve"> + </w:t>
      </w:r>
      <w:r w:rsidR="009A3BEB" w:rsidRPr="00EF5673">
        <w:rPr>
          <w:rFonts w:ascii="Verdana" w:hAnsi="Verdana" w:cs="MyriadPro-Cond"/>
          <w:sz w:val="20"/>
          <w:szCs w:val="20"/>
        </w:rPr>
        <w:t>DH</w:t>
      </w:r>
      <w:r w:rsidR="009A3BEB">
        <w:rPr>
          <w:rFonts w:ascii="Verdana" w:hAnsi="Verdana" w:cs="MyriadPro-Cond"/>
          <w:sz w:val="20"/>
          <w:szCs w:val="20"/>
        </w:rPr>
        <w:t>R</w:t>
      </w:r>
      <w:r w:rsidR="00980A1E">
        <w:rPr>
          <w:rFonts w:ascii="Verdana" w:hAnsi="Verdana" w:cs="MyriadPro-Cond"/>
          <w:sz w:val="20"/>
          <w:szCs w:val="20"/>
        </w:rPr>
        <w:t>**</w:t>
      </w:r>
      <w:r w:rsidRPr="00EF5673">
        <w:rPr>
          <w:rFonts w:ascii="Verdana" w:hAnsi="Verdana" w:cs="MyriadPro-Cond"/>
          <w:sz w:val="20"/>
          <w:szCs w:val="20"/>
        </w:rPr>
        <w:t xml:space="preserve"> </w:t>
      </w:r>
      <w:r w:rsidR="00980A1E">
        <w:rPr>
          <w:rFonts w:ascii="Verdana" w:hAnsi="Verdana" w:cs="MyriadPro-Cond"/>
          <w:sz w:val="20"/>
          <w:szCs w:val="20"/>
        </w:rPr>
        <w:tab/>
      </w:r>
      <w:r w:rsidR="009F02F6">
        <w:rPr>
          <w:rFonts w:ascii="Verdana" w:hAnsi="Verdana" w:cs="MyriadPro-Cond"/>
          <w:sz w:val="20"/>
          <w:szCs w:val="20"/>
        </w:rPr>
        <w:tab/>
      </w:r>
      <w:r w:rsidRPr="00EF5673">
        <w:rPr>
          <w:rFonts w:ascii="Verdana" w:hAnsi="Verdana" w:cs="MyriadPro-Cond"/>
          <w:sz w:val="20"/>
          <w:szCs w:val="20"/>
        </w:rPr>
        <w:t>0,03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EF5673">
        <w:rPr>
          <w:rFonts w:ascii="Verdana" w:hAnsi="Verdana" w:cs="MyriadPro-Cond"/>
          <w:sz w:val="20"/>
          <w:szCs w:val="20"/>
        </w:rPr>
        <w:t>g</w:t>
      </w:r>
    </w:p>
    <w:p w14:paraId="42E2BD49" w14:textId="149A365E" w:rsidR="0044440D" w:rsidRPr="0044440D" w:rsidRDefault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7C5A81">
        <w:rPr>
          <w:rFonts w:ascii="Verdana" w:hAnsi="Verdana" w:cs="MyriadPro-Cond"/>
          <w:sz w:val="20"/>
          <w:szCs w:val="20"/>
          <w:highlight w:val="yellow"/>
        </w:rPr>
        <w:t>Angliavandeniai</w:t>
      </w:r>
      <w:r w:rsidR="00715DBB" w:rsidRPr="007C5A81">
        <w:rPr>
          <w:rFonts w:ascii="Verdana" w:hAnsi="Verdana" w:cs="MyriadPro-Cond"/>
          <w:sz w:val="20"/>
          <w:szCs w:val="20"/>
          <w:highlight w:val="yellow"/>
        </w:rPr>
        <w:tab/>
      </w:r>
      <w:r w:rsidR="00715DBB" w:rsidRPr="007C5A81">
        <w:rPr>
          <w:rFonts w:ascii="Verdana" w:hAnsi="Verdana" w:cs="MyriadPro-Cond"/>
          <w:sz w:val="20"/>
          <w:szCs w:val="20"/>
          <w:highlight w:val="yellow"/>
        </w:rPr>
        <w:tab/>
      </w:r>
      <w:r w:rsidRPr="007C5A81">
        <w:rPr>
          <w:rFonts w:ascii="Verdana" w:hAnsi="Verdana" w:cs="MyriadPro-Cond"/>
          <w:sz w:val="20"/>
          <w:szCs w:val="20"/>
          <w:highlight w:val="yellow"/>
        </w:rPr>
        <w:t>1</w:t>
      </w:r>
      <w:r w:rsidR="00715DBB" w:rsidRPr="007C5A81">
        <w:rPr>
          <w:rFonts w:ascii="Verdana" w:hAnsi="Verdana" w:cs="MyriadPro-Cond"/>
          <w:sz w:val="20"/>
          <w:szCs w:val="20"/>
          <w:highlight w:val="yellow"/>
        </w:rPr>
        <w:t>4</w:t>
      </w:r>
      <w:r w:rsidR="00A47A65" w:rsidRPr="007C5A81">
        <w:rPr>
          <w:rFonts w:ascii="Verdana" w:hAnsi="Verdana" w:cs="MyriadPro-Cond"/>
          <w:sz w:val="20"/>
          <w:szCs w:val="20"/>
          <w:highlight w:val="yellow"/>
        </w:rPr>
        <w:t> </w:t>
      </w:r>
      <w:r w:rsidRPr="007C5A81">
        <w:rPr>
          <w:rFonts w:ascii="Verdana" w:hAnsi="Verdana" w:cs="MyriadPro-Cond"/>
          <w:sz w:val="20"/>
          <w:szCs w:val="20"/>
          <w:highlight w:val="yellow"/>
        </w:rPr>
        <w:t>g</w:t>
      </w:r>
    </w:p>
    <w:p w14:paraId="0F8460B4" w14:textId="7B24764F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 xml:space="preserve">iš </w:t>
      </w:r>
      <w:r w:rsidR="00715DBB">
        <w:rPr>
          <w:rFonts w:ascii="Verdana" w:hAnsi="Verdana" w:cs="MyriadPro-Cond"/>
          <w:sz w:val="20"/>
          <w:szCs w:val="20"/>
        </w:rPr>
        <w:t>kurių</w:t>
      </w:r>
      <w:r w:rsidRPr="0044440D">
        <w:rPr>
          <w:rFonts w:ascii="Verdana" w:hAnsi="Verdana" w:cs="MyriadPro-Cond"/>
          <w:sz w:val="20"/>
          <w:szCs w:val="20"/>
        </w:rPr>
        <w:t>:</w:t>
      </w:r>
    </w:p>
    <w:p w14:paraId="647EA24B" w14:textId="1E2B6936" w:rsidR="0044440D" w:rsidRPr="00EF5673" w:rsidRDefault="0044440D" w:rsidP="00EF567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Verdana" w:hAnsi="Verdana" w:cs="MyriadPro-Cond"/>
          <w:sz w:val="20"/>
          <w:szCs w:val="20"/>
        </w:rPr>
      </w:pPr>
      <w:r w:rsidRPr="00EF5673">
        <w:rPr>
          <w:rFonts w:ascii="Verdana" w:hAnsi="Verdana" w:cs="MyriadPro-Cond"/>
          <w:sz w:val="20"/>
          <w:szCs w:val="20"/>
        </w:rPr>
        <w:t>cukrų</w:t>
      </w:r>
      <w:r w:rsidR="00A47A65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EF5673">
        <w:rPr>
          <w:rFonts w:ascii="Verdana" w:hAnsi="Verdana" w:cs="MyriadPro-Cond"/>
          <w:sz w:val="20"/>
          <w:szCs w:val="20"/>
        </w:rPr>
        <w:t>0,</w:t>
      </w:r>
      <w:r w:rsidR="00715DBB">
        <w:rPr>
          <w:rFonts w:ascii="Verdana" w:hAnsi="Verdana" w:cs="MyriadPro-Cond"/>
          <w:sz w:val="20"/>
          <w:szCs w:val="20"/>
        </w:rPr>
        <w:t>9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EF5673">
        <w:rPr>
          <w:rFonts w:ascii="Verdana" w:hAnsi="Verdana" w:cs="MyriadPro-Cond"/>
          <w:sz w:val="20"/>
          <w:szCs w:val="20"/>
        </w:rPr>
        <w:t>g</w:t>
      </w:r>
    </w:p>
    <w:p w14:paraId="69250D55" w14:textId="6A22920A" w:rsidR="0044440D" w:rsidRPr="00EF5673" w:rsidRDefault="0044440D" w:rsidP="00EF5673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Verdana" w:hAnsi="Verdana" w:cs="MyriadPro-Cond"/>
          <w:sz w:val="20"/>
          <w:szCs w:val="20"/>
        </w:rPr>
      </w:pPr>
      <w:r w:rsidRPr="00EF5673">
        <w:rPr>
          <w:rFonts w:ascii="Verdana" w:hAnsi="Verdana" w:cs="MyriadPro-Cond"/>
          <w:sz w:val="20"/>
          <w:szCs w:val="20"/>
        </w:rPr>
        <w:t>laktozės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EF5673">
        <w:rPr>
          <w:rFonts w:ascii="Verdana" w:hAnsi="Verdana" w:cs="MyriadPro-Cond"/>
          <w:sz w:val="20"/>
          <w:szCs w:val="20"/>
        </w:rPr>
        <w:t>0,</w:t>
      </w:r>
      <w:r w:rsidR="00715DBB" w:rsidRPr="00EF5673">
        <w:rPr>
          <w:rFonts w:ascii="Verdana" w:hAnsi="Verdana" w:cs="MyriadPro-Cond"/>
          <w:sz w:val="20"/>
          <w:szCs w:val="20"/>
        </w:rPr>
        <w:t>0</w:t>
      </w:r>
      <w:r w:rsidR="00715DBB">
        <w:rPr>
          <w:rFonts w:ascii="Verdana" w:hAnsi="Verdana" w:cs="MyriadPro-Cond"/>
          <w:sz w:val="20"/>
          <w:szCs w:val="20"/>
        </w:rPr>
        <w:t>3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EF5673">
        <w:rPr>
          <w:rFonts w:ascii="Verdana" w:hAnsi="Verdana" w:cs="MyriadPro-Cond"/>
          <w:sz w:val="20"/>
          <w:szCs w:val="20"/>
        </w:rPr>
        <w:t>g</w:t>
      </w:r>
    </w:p>
    <w:p w14:paraId="5CEF05ED" w14:textId="7C7CCA82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Skaidulinės medžiagos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0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g</w:t>
      </w:r>
    </w:p>
    <w:p w14:paraId="551A25C5" w14:textId="3528EB68" w:rsidR="0044440D" w:rsidRPr="0044440D" w:rsidRDefault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7C5A81">
        <w:rPr>
          <w:rFonts w:ascii="Verdana" w:hAnsi="Verdana" w:cs="MyriadPro-Cond"/>
          <w:sz w:val="20"/>
          <w:szCs w:val="20"/>
          <w:highlight w:val="yellow"/>
        </w:rPr>
        <w:t>Baltymai</w:t>
      </w:r>
      <w:r w:rsidR="00715DBB" w:rsidRPr="007C5A81">
        <w:rPr>
          <w:rFonts w:ascii="Verdana" w:hAnsi="Verdana" w:cs="MyriadPro-Cond"/>
          <w:sz w:val="20"/>
          <w:szCs w:val="20"/>
          <w:highlight w:val="yellow"/>
        </w:rPr>
        <w:tab/>
      </w:r>
      <w:r w:rsidR="00715DBB" w:rsidRPr="007C5A81">
        <w:rPr>
          <w:rFonts w:ascii="Verdana" w:hAnsi="Verdana" w:cs="MyriadPro-Cond"/>
          <w:sz w:val="20"/>
          <w:szCs w:val="20"/>
          <w:highlight w:val="yellow"/>
        </w:rPr>
        <w:tab/>
      </w:r>
      <w:r w:rsidR="00715DBB" w:rsidRPr="007C5A81">
        <w:rPr>
          <w:rFonts w:ascii="Verdana" w:hAnsi="Verdana" w:cs="MyriadPro-Cond"/>
          <w:sz w:val="20"/>
          <w:szCs w:val="20"/>
          <w:highlight w:val="yellow"/>
        </w:rPr>
        <w:tab/>
      </w:r>
      <w:r w:rsidRPr="007C5A81">
        <w:rPr>
          <w:rFonts w:ascii="Verdana" w:hAnsi="Verdana" w:cs="MyriadPro-Cond"/>
          <w:sz w:val="20"/>
          <w:szCs w:val="20"/>
          <w:highlight w:val="yellow"/>
        </w:rPr>
        <w:t>3,8</w:t>
      </w:r>
      <w:r w:rsidR="00A47A65" w:rsidRPr="007C5A81">
        <w:rPr>
          <w:rFonts w:ascii="Verdana" w:hAnsi="Verdana" w:cs="MyriadPro-Cond"/>
          <w:sz w:val="20"/>
          <w:szCs w:val="20"/>
          <w:highlight w:val="yellow"/>
        </w:rPr>
        <w:t> </w:t>
      </w:r>
      <w:r w:rsidRPr="007C5A81">
        <w:rPr>
          <w:rFonts w:ascii="Verdana" w:hAnsi="Verdana" w:cs="MyriadPro-Cond"/>
          <w:sz w:val="20"/>
          <w:szCs w:val="20"/>
          <w:highlight w:val="yellow"/>
        </w:rPr>
        <w:t>g</w:t>
      </w:r>
    </w:p>
    <w:p w14:paraId="6727D619" w14:textId="4C0A6E2F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Druska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0,19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g</w:t>
      </w:r>
    </w:p>
    <w:p w14:paraId="55721B98" w14:textId="5699258E" w:rsid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Vitaminas A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92</w:t>
      </w:r>
      <w:r w:rsidR="00715DBB">
        <w:rPr>
          <w:rFonts w:ascii="Verdana" w:hAnsi="Verdana" w:cs="MyriadPro-Cond"/>
          <w:sz w:val="20"/>
          <w:szCs w:val="20"/>
        </w:rPr>
        <w:t>,0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μg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RE</w:t>
      </w:r>
    </w:p>
    <w:p w14:paraId="4E0D3F22" w14:textId="4027E587" w:rsidR="00715DBB" w:rsidRPr="0044440D" w:rsidRDefault="00715DBB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iš kurio:</w:t>
      </w:r>
    </w:p>
    <w:p w14:paraId="15996BF1" w14:textId="2C18B9E1" w:rsidR="0044440D" w:rsidRPr="00EF5673" w:rsidRDefault="0044440D" w:rsidP="00EF567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Verdana" w:hAnsi="Verdana" w:cs="MyriadPro-Cond"/>
          <w:sz w:val="20"/>
          <w:szCs w:val="20"/>
        </w:rPr>
      </w:pPr>
      <w:r w:rsidRPr="00EF5673">
        <w:rPr>
          <w:rFonts w:ascii="Verdana" w:hAnsi="Verdana" w:cs="MyriadPro-Cond"/>
          <w:sz w:val="20"/>
          <w:szCs w:val="20"/>
        </w:rPr>
        <w:t>β-</w:t>
      </w:r>
      <w:r w:rsidR="00715DBB" w:rsidRPr="00EF5673">
        <w:rPr>
          <w:rFonts w:ascii="Verdana" w:hAnsi="Verdana" w:cs="MyriadPro-Cond"/>
          <w:sz w:val="20"/>
          <w:szCs w:val="20"/>
        </w:rPr>
        <w:t>karoten</w:t>
      </w:r>
      <w:r w:rsidR="00715DBB">
        <w:rPr>
          <w:rFonts w:ascii="Verdana" w:hAnsi="Verdana" w:cs="MyriadPro-Cond"/>
          <w:sz w:val="20"/>
          <w:szCs w:val="20"/>
        </w:rPr>
        <w:t>o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EF5673">
        <w:rPr>
          <w:rFonts w:ascii="Verdana" w:hAnsi="Verdana" w:cs="MyriadPro-Cond"/>
          <w:sz w:val="20"/>
          <w:szCs w:val="20"/>
        </w:rPr>
        <w:t>22</w:t>
      </w:r>
      <w:r w:rsidR="00715DBB">
        <w:rPr>
          <w:rFonts w:ascii="Verdana" w:hAnsi="Verdana" w:cs="MyriadPro-Cond"/>
          <w:sz w:val="20"/>
          <w:szCs w:val="20"/>
        </w:rPr>
        <w:t>,0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EF5673">
        <w:rPr>
          <w:rFonts w:ascii="Verdana" w:hAnsi="Verdana" w:cs="MyriadPro-Cond"/>
          <w:sz w:val="20"/>
          <w:szCs w:val="20"/>
        </w:rPr>
        <w:t>μg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EF5673">
        <w:rPr>
          <w:rFonts w:ascii="Verdana" w:hAnsi="Verdana" w:cs="MyriadPro-Cond"/>
          <w:sz w:val="20"/>
          <w:szCs w:val="20"/>
        </w:rPr>
        <w:t>RE</w:t>
      </w:r>
    </w:p>
    <w:p w14:paraId="39CEA83C" w14:textId="47284043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Vitaminas D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1,3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μg</w:t>
      </w:r>
    </w:p>
    <w:p w14:paraId="5E5D4F27" w14:textId="22308712" w:rsidR="00715DBB" w:rsidRDefault="00715DBB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Vitaminas E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1,3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mg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α-TE</w:t>
      </w:r>
    </w:p>
    <w:p w14:paraId="4818DBAA" w14:textId="2F449CCE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Vitaminas K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6,7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μg</w:t>
      </w:r>
    </w:p>
    <w:p w14:paraId="219DFA76" w14:textId="6273D06A" w:rsidR="00715DBB" w:rsidRPr="00EF5673" w:rsidRDefault="00715DBB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  <w:lang w:val="en-US"/>
        </w:rPr>
      </w:pPr>
      <w:r>
        <w:rPr>
          <w:rFonts w:ascii="Verdana" w:hAnsi="Verdana" w:cs="MyriadPro-Cond"/>
          <w:sz w:val="20"/>
          <w:szCs w:val="20"/>
        </w:rPr>
        <w:t>Vitaminas C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  <w:lang w:val="en-US"/>
        </w:rPr>
        <w:t>6,7</w:t>
      </w:r>
      <w:r w:rsidR="00A47A65">
        <w:rPr>
          <w:rFonts w:ascii="Verdana" w:hAnsi="Verdana" w:cs="MyriadPro-Cond"/>
          <w:sz w:val="20"/>
          <w:szCs w:val="20"/>
          <w:lang w:val="en-US"/>
        </w:rPr>
        <w:t> </w:t>
      </w:r>
      <w:r>
        <w:rPr>
          <w:rFonts w:ascii="Verdana" w:hAnsi="Verdana" w:cs="MyriadPro-Cond"/>
          <w:sz w:val="20"/>
          <w:szCs w:val="20"/>
          <w:lang w:val="en-US"/>
        </w:rPr>
        <w:t>mg</w:t>
      </w:r>
    </w:p>
    <w:p w14:paraId="03808EA7" w14:textId="2294BCB7" w:rsidR="0044440D" w:rsidRPr="0044440D" w:rsidRDefault="00715DBB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Tiaminas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="0044440D" w:rsidRPr="0044440D">
        <w:rPr>
          <w:rFonts w:ascii="Verdana" w:hAnsi="Verdana" w:cs="MyriadPro-Cond"/>
          <w:sz w:val="20"/>
          <w:szCs w:val="20"/>
        </w:rPr>
        <w:t>0,13</w:t>
      </w:r>
      <w:r w:rsidR="00A47A65">
        <w:rPr>
          <w:rFonts w:ascii="Verdana" w:hAnsi="Verdana" w:cs="MyriadPro-Cond"/>
          <w:sz w:val="20"/>
          <w:szCs w:val="20"/>
        </w:rPr>
        <w:t> </w:t>
      </w:r>
      <w:r w:rsidR="0044440D" w:rsidRPr="0044440D">
        <w:rPr>
          <w:rFonts w:ascii="Verdana" w:hAnsi="Verdana" w:cs="MyriadPro-Cond"/>
          <w:sz w:val="20"/>
          <w:szCs w:val="20"/>
        </w:rPr>
        <w:t>mg</w:t>
      </w:r>
    </w:p>
    <w:p w14:paraId="75ED5709" w14:textId="7599D8CC" w:rsidR="0044440D" w:rsidRPr="0044440D" w:rsidRDefault="00715DBB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Riboflavinas</w:t>
      </w:r>
      <w:r w:rsidR="00A47A65"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="0044440D" w:rsidRPr="0044440D">
        <w:rPr>
          <w:rFonts w:ascii="Verdana" w:hAnsi="Verdana" w:cs="MyriadPro-Cond"/>
          <w:sz w:val="20"/>
          <w:szCs w:val="20"/>
        </w:rPr>
        <w:t>0,17</w:t>
      </w:r>
      <w:r w:rsidR="00A47A65">
        <w:rPr>
          <w:rFonts w:ascii="Verdana" w:hAnsi="Verdana" w:cs="MyriadPro-Cond"/>
          <w:sz w:val="20"/>
          <w:szCs w:val="20"/>
        </w:rPr>
        <w:t> </w:t>
      </w:r>
      <w:r w:rsidR="0044440D" w:rsidRPr="0044440D">
        <w:rPr>
          <w:rFonts w:ascii="Verdana" w:hAnsi="Verdana" w:cs="MyriadPro-Cond"/>
          <w:sz w:val="20"/>
          <w:szCs w:val="20"/>
        </w:rPr>
        <w:t>mg</w:t>
      </w:r>
    </w:p>
    <w:p w14:paraId="2D30E137" w14:textId="4F907112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Niacinas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1,6</w:t>
      </w:r>
      <w:r w:rsidR="009F02F6">
        <w:rPr>
          <w:rFonts w:ascii="Verdana" w:hAnsi="Verdana" w:cs="MyriadPro-Cond"/>
          <w:sz w:val="20"/>
          <w:szCs w:val="20"/>
        </w:rPr>
        <w:t> mg (</w:t>
      </w:r>
      <w:r w:rsidRPr="0044440D">
        <w:rPr>
          <w:rFonts w:ascii="Verdana" w:hAnsi="Verdana" w:cs="MyriadPro-Cond"/>
          <w:sz w:val="20"/>
          <w:szCs w:val="20"/>
        </w:rPr>
        <w:t>2,4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mg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NE</w:t>
      </w:r>
      <w:r w:rsidR="009F02F6">
        <w:rPr>
          <w:rFonts w:ascii="Verdana" w:hAnsi="Verdana" w:cs="MyriadPro-Cond"/>
          <w:sz w:val="20"/>
          <w:szCs w:val="20"/>
        </w:rPr>
        <w:t>)</w:t>
      </w:r>
    </w:p>
    <w:p w14:paraId="473CD904" w14:textId="2833FD5D" w:rsid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Vitaminas B</w:t>
      </w:r>
      <w:r w:rsidRPr="00EF5673">
        <w:rPr>
          <w:rFonts w:ascii="Verdana" w:hAnsi="Verdana" w:cs="MyriadPro-Cond"/>
          <w:sz w:val="20"/>
          <w:szCs w:val="20"/>
          <w:vertAlign w:val="subscript"/>
        </w:rPr>
        <w:t>6</w:t>
      </w:r>
      <w:r w:rsidR="00A47A65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0,16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mg</w:t>
      </w:r>
    </w:p>
    <w:p w14:paraId="7D138103" w14:textId="21F8254D" w:rsidR="00715DBB" w:rsidRPr="0044440D" w:rsidRDefault="00715DBB" w:rsidP="00715DBB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Folio rūgštis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26,7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μg</w:t>
      </w:r>
    </w:p>
    <w:p w14:paraId="045E46B9" w14:textId="1E822D27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Vitaminas B12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0,27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μg</w:t>
      </w:r>
    </w:p>
    <w:p w14:paraId="6EE73859" w14:textId="31575D29" w:rsidR="00715DBB" w:rsidRDefault="00715DBB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lastRenderedPageBreak/>
        <w:t xml:space="preserve">Biotinas 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5,0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 xml:space="preserve">μg </w:t>
      </w:r>
    </w:p>
    <w:p w14:paraId="2FCBD9A3" w14:textId="53C461AE" w:rsid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Pantoteno rūgštis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0,47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mg</w:t>
      </w:r>
    </w:p>
    <w:p w14:paraId="6E084453" w14:textId="1449D2BA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Na</w:t>
      </w:r>
      <w:r w:rsidR="00715DBB">
        <w:rPr>
          <w:rFonts w:ascii="Verdana" w:hAnsi="Verdana" w:cs="MyriadPro-Cond"/>
          <w:sz w:val="20"/>
          <w:szCs w:val="20"/>
        </w:rPr>
        <w:t>tris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75</w:t>
      </w:r>
      <w:r w:rsidR="00715DBB">
        <w:rPr>
          <w:rFonts w:ascii="Verdana" w:hAnsi="Verdana" w:cs="MyriadPro-Cond"/>
          <w:sz w:val="20"/>
          <w:szCs w:val="20"/>
        </w:rPr>
        <w:t>,0</w:t>
      </w:r>
      <w:r w:rsidR="009F02F6">
        <w:rPr>
          <w:rFonts w:ascii="Verdana" w:hAnsi="Verdana" w:cs="MyriadPro-Cond"/>
          <w:sz w:val="20"/>
          <w:szCs w:val="20"/>
        </w:rPr>
        <w:t> mg</w:t>
      </w:r>
    </w:p>
    <w:p w14:paraId="4E32112C" w14:textId="6F25D7B9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K</w:t>
      </w:r>
      <w:r w:rsidR="00715DBB">
        <w:rPr>
          <w:rFonts w:ascii="Verdana" w:hAnsi="Verdana" w:cs="MyriadPro-Cond"/>
          <w:sz w:val="20"/>
          <w:szCs w:val="20"/>
        </w:rPr>
        <w:t>alis</w:t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="00715DBB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125</w:t>
      </w:r>
      <w:r w:rsidR="009F02F6">
        <w:rPr>
          <w:rFonts w:ascii="Verdana" w:hAnsi="Verdana" w:cs="MyriadPro-Cond"/>
          <w:sz w:val="20"/>
          <w:szCs w:val="20"/>
        </w:rPr>
        <w:t> mg</w:t>
      </w:r>
    </w:p>
    <w:p w14:paraId="71C9A9E9" w14:textId="19D1D037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C</w:t>
      </w:r>
      <w:r w:rsidR="00BA3059">
        <w:rPr>
          <w:rFonts w:ascii="Verdana" w:hAnsi="Verdana" w:cs="MyriadPro-Cond"/>
          <w:sz w:val="20"/>
          <w:szCs w:val="20"/>
        </w:rPr>
        <w:t>hloridas</w:t>
      </w:r>
      <w:r w:rsidR="00BA3059">
        <w:rPr>
          <w:rFonts w:ascii="Verdana" w:hAnsi="Verdana" w:cs="MyriadPro-Cond"/>
          <w:sz w:val="20"/>
          <w:szCs w:val="20"/>
        </w:rPr>
        <w:tab/>
      </w:r>
      <w:r w:rsidR="00BA3059">
        <w:rPr>
          <w:rFonts w:ascii="Verdana" w:hAnsi="Verdana" w:cs="MyriadPro-Cond"/>
          <w:sz w:val="20"/>
          <w:szCs w:val="20"/>
        </w:rPr>
        <w:tab/>
      </w:r>
      <w:r w:rsidR="00BA3059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115</w:t>
      </w:r>
      <w:r w:rsidR="009F02F6">
        <w:rPr>
          <w:rFonts w:ascii="Verdana" w:hAnsi="Verdana" w:cs="MyriadPro-Cond"/>
          <w:sz w:val="20"/>
          <w:szCs w:val="20"/>
        </w:rPr>
        <w:t> mg</w:t>
      </w:r>
    </w:p>
    <w:p w14:paraId="6088432F" w14:textId="212D9923" w:rsidR="0044440D" w:rsidRPr="0044440D" w:rsidRDefault="00A47A65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K</w:t>
      </w:r>
      <w:r w:rsidR="0044440D" w:rsidRPr="0044440D">
        <w:rPr>
          <w:rFonts w:ascii="Verdana" w:hAnsi="Verdana" w:cs="MyriadPro-Cond"/>
          <w:sz w:val="20"/>
          <w:szCs w:val="20"/>
        </w:rPr>
        <w:t>a</w:t>
      </w:r>
      <w:r w:rsidR="00BA3059">
        <w:rPr>
          <w:rFonts w:ascii="Verdana" w:hAnsi="Verdana" w:cs="MyriadPro-Cond"/>
          <w:sz w:val="20"/>
          <w:szCs w:val="20"/>
        </w:rPr>
        <w:t>lcis</w:t>
      </w:r>
      <w:r w:rsidR="00BA3059">
        <w:rPr>
          <w:rFonts w:ascii="Verdana" w:hAnsi="Verdana" w:cs="MyriadPro-Cond"/>
          <w:sz w:val="20"/>
          <w:szCs w:val="20"/>
        </w:rPr>
        <w:tab/>
      </w:r>
      <w:r w:rsidR="00BA3059">
        <w:rPr>
          <w:rFonts w:ascii="Verdana" w:hAnsi="Verdana" w:cs="MyriadPro-Cond"/>
          <w:sz w:val="20"/>
          <w:szCs w:val="20"/>
        </w:rPr>
        <w:tab/>
      </w:r>
      <w:r w:rsidR="00BA3059">
        <w:rPr>
          <w:rFonts w:ascii="Verdana" w:hAnsi="Verdana" w:cs="MyriadPro-Cond"/>
          <w:sz w:val="20"/>
          <w:szCs w:val="20"/>
        </w:rPr>
        <w:tab/>
      </w:r>
      <w:r w:rsidR="0044440D" w:rsidRPr="0044440D">
        <w:rPr>
          <w:rFonts w:ascii="Verdana" w:hAnsi="Verdana" w:cs="MyriadPro-Cond"/>
          <w:sz w:val="20"/>
          <w:szCs w:val="20"/>
        </w:rPr>
        <w:t>80</w:t>
      </w:r>
      <w:r w:rsidR="00BA3059">
        <w:rPr>
          <w:rFonts w:ascii="Verdana" w:hAnsi="Verdana" w:cs="MyriadPro-Cond"/>
          <w:sz w:val="20"/>
          <w:szCs w:val="20"/>
        </w:rPr>
        <w:t>,0</w:t>
      </w:r>
      <w:r w:rsidR="009F02F6">
        <w:rPr>
          <w:rFonts w:ascii="Verdana" w:hAnsi="Verdana" w:cs="MyriadPro-Cond"/>
          <w:sz w:val="20"/>
          <w:szCs w:val="20"/>
        </w:rPr>
        <w:t> mg</w:t>
      </w:r>
    </w:p>
    <w:p w14:paraId="3AB45C50" w14:textId="6D588E4E" w:rsidR="00BA3059" w:rsidRDefault="00BA3059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Fosforas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  <w:t>63,0</w:t>
      </w:r>
      <w:r w:rsidR="009F02F6">
        <w:rPr>
          <w:rFonts w:ascii="Verdana" w:hAnsi="Verdana" w:cs="MyriadPro-Cond"/>
          <w:sz w:val="20"/>
          <w:szCs w:val="20"/>
        </w:rPr>
        <w:t> mg</w:t>
      </w:r>
    </w:p>
    <w:p w14:paraId="66863F82" w14:textId="7958482F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M</w:t>
      </w:r>
      <w:r w:rsidR="00BA3059">
        <w:rPr>
          <w:rFonts w:ascii="Verdana" w:hAnsi="Verdana" w:cs="MyriadPro-Cond"/>
          <w:sz w:val="20"/>
          <w:szCs w:val="20"/>
        </w:rPr>
        <w:t>a</w:t>
      </w:r>
      <w:r w:rsidRPr="0044440D">
        <w:rPr>
          <w:rFonts w:ascii="Verdana" w:hAnsi="Verdana" w:cs="MyriadPro-Cond"/>
          <w:sz w:val="20"/>
          <w:szCs w:val="20"/>
        </w:rPr>
        <w:t>g</w:t>
      </w:r>
      <w:r w:rsidR="00BA3059">
        <w:rPr>
          <w:rFonts w:ascii="Verdana" w:hAnsi="Verdana" w:cs="MyriadPro-Cond"/>
          <w:sz w:val="20"/>
          <w:szCs w:val="20"/>
        </w:rPr>
        <w:t>nis</w:t>
      </w:r>
      <w:r w:rsidR="00BA3059">
        <w:rPr>
          <w:rFonts w:ascii="Verdana" w:hAnsi="Verdana" w:cs="MyriadPro-Cond"/>
          <w:sz w:val="20"/>
          <w:szCs w:val="20"/>
        </w:rPr>
        <w:tab/>
      </w:r>
      <w:r w:rsidR="00BA3059">
        <w:rPr>
          <w:rFonts w:ascii="Verdana" w:hAnsi="Verdana" w:cs="MyriadPro-Cond"/>
          <w:sz w:val="20"/>
          <w:szCs w:val="20"/>
        </w:rPr>
        <w:tab/>
      </w:r>
      <w:r w:rsidR="00BA3059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25</w:t>
      </w:r>
      <w:r w:rsidR="00BA3059">
        <w:rPr>
          <w:rFonts w:ascii="Verdana" w:hAnsi="Verdana" w:cs="MyriadPro-Cond"/>
          <w:sz w:val="20"/>
          <w:szCs w:val="20"/>
        </w:rPr>
        <w:t>,0</w:t>
      </w:r>
      <w:r w:rsidR="009F02F6">
        <w:rPr>
          <w:rFonts w:ascii="Verdana" w:hAnsi="Verdana" w:cs="MyriadPro-Cond"/>
          <w:sz w:val="20"/>
          <w:szCs w:val="20"/>
        </w:rPr>
        <w:t> mg</w:t>
      </w:r>
    </w:p>
    <w:p w14:paraId="623F345A" w14:textId="2D6EADCA" w:rsidR="0044440D" w:rsidRPr="0044440D" w:rsidRDefault="003B679E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Geležis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="0044440D" w:rsidRPr="0044440D">
        <w:rPr>
          <w:rFonts w:ascii="Verdana" w:hAnsi="Verdana" w:cs="MyriadPro-Cond"/>
          <w:sz w:val="20"/>
          <w:szCs w:val="20"/>
        </w:rPr>
        <w:t>1,3</w:t>
      </w:r>
      <w:r w:rsidR="00A47A65">
        <w:rPr>
          <w:rFonts w:ascii="Verdana" w:hAnsi="Verdana" w:cs="MyriadPro-Cond"/>
          <w:sz w:val="20"/>
          <w:szCs w:val="20"/>
        </w:rPr>
        <w:t> </w:t>
      </w:r>
      <w:r w:rsidR="0044440D" w:rsidRPr="0044440D">
        <w:rPr>
          <w:rFonts w:ascii="Verdana" w:hAnsi="Verdana" w:cs="MyriadPro-Cond"/>
          <w:sz w:val="20"/>
          <w:szCs w:val="20"/>
        </w:rPr>
        <w:t>mg</w:t>
      </w:r>
    </w:p>
    <w:p w14:paraId="2DC840E8" w14:textId="66BB9524" w:rsidR="0044440D" w:rsidRPr="0044440D" w:rsidRDefault="003B679E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Cinkas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="0044440D" w:rsidRPr="0044440D">
        <w:rPr>
          <w:rFonts w:ascii="Verdana" w:hAnsi="Verdana" w:cs="MyriadPro-Cond"/>
          <w:sz w:val="20"/>
          <w:szCs w:val="20"/>
        </w:rPr>
        <w:t>1,2</w:t>
      </w:r>
      <w:r w:rsidR="00A47A65">
        <w:rPr>
          <w:rFonts w:ascii="Verdana" w:hAnsi="Verdana" w:cs="MyriadPro-Cond"/>
          <w:sz w:val="20"/>
          <w:szCs w:val="20"/>
        </w:rPr>
        <w:t> </w:t>
      </w:r>
      <w:r w:rsidR="0044440D" w:rsidRPr="0044440D">
        <w:rPr>
          <w:rFonts w:ascii="Verdana" w:hAnsi="Verdana" w:cs="MyriadPro-Cond"/>
          <w:sz w:val="20"/>
          <w:szCs w:val="20"/>
        </w:rPr>
        <w:t>mg</w:t>
      </w:r>
    </w:p>
    <w:p w14:paraId="766EC072" w14:textId="0610AD6A" w:rsidR="0044440D" w:rsidRPr="0044440D" w:rsidRDefault="003B679E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Varis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="0044440D" w:rsidRPr="0044440D">
        <w:rPr>
          <w:rFonts w:ascii="Verdana" w:hAnsi="Verdana" w:cs="MyriadPro-Cond"/>
          <w:sz w:val="20"/>
          <w:szCs w:val="20"/>
        </w:rPr>
        <w:t>0,13</w:t>
      </w:r>
      <w:r w:rsidR="00A47A65">
        <w:rPr>
          <w:rFonts w:ascii="Verdana" w:hAnsi="Verdana" w:cs="MyriadPro-Cond"/>
          <w:sz w:val="20"/>
          <w:szCs w:val="20"/>
        </w:rPr>
        <w:t> </w:t>
      </w:r>
      <w:r>
        <w:rPr>
          <w:rFonts w:ascii="Verdana" w:hAnsi="Verdana" w:cs="MyriadPro-Cond"/>
          <w:sz w:val="20"/>
          <w:szCs w:val="20"/>
        </w:rPr>
        <w:t>m</w:t>
      </w:r>
      <w:r w:rsidR="0044440D" w:rsidRPr="0044440D">
        <w:rPr>
          <w:rFonts w:ascii="Verdana" w:hAnsi="Verdana" w:cs="MyriadPro-Cond"/>
          <w:sz w:val="20"/>
          <w:szCs w:val="20"/>
        </w:rPr>
        <w:t>g</w:t>
      </w:r>
    </w:p>
    <w:p w14:paraId="11D9D026" w14:textId="5A49B6C9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M</w:t>
      </w:r>
      <w:r w:rsidR="003B679E">
        <w:rPr>
          <w:rFonts w:ascii="Verdana" w:hAnsi="Verdana" w:cs="MyriadPro-Cond"/>
          <w:sz w:val="20"/>
          <w:szCs w:val="20"/>
        </w:rPr>
        <w:t>a</w:t>
      </w:r>
      <w:r w:rsidRPr="0044440D">
        <w:rPr>
          <w:rFonts w:ascii="Verdana" w:hAnsi="Verdana" w:cs="MyriadPro-Cond"/>
          <w:sz w:val="20"/>
          <w:szCs w:val="20"/>
        </w:rPr>
        <w:t>n</w:t>
      </w:r>
      <w:r w:rsidR="003B679E">
        <w:rPr>
          <w:rFonts w:ascii="Verdana" w:hAnsi="Verdana" w:cs="MyriadPro-Cond"/>
          <w:sz w:val="20"/>
          <w:szCs w:val="20"/>
        </w:rPr>
        <w:t>ganas</w:t>
      </w:r>
      <w:r w:rsidR="003B679E">
        <w:rPr>
          <w:rFonts w:ascii="Verdana" w:hAnsi="Verdana" w:cs="MyriadPro-Cond"/>
          <w:sz w:val="20"/>
          <w:szCs w:val="20"/>
        </w:rPr>
        <w:tab/>
      </w:r>
      <w:r w:rsidR="003B679E">
        <w:rPr>
          <w:rFonts w:ascii="Verdana" w:hAnsi="Verdana" w:cs="MyriadPro-Cond"/>
          <w:sz w:val="20"/>
          <w:szCs w:val="20"/>
        </w:rPr>
        <w:tab/>
      </w:r>
      <w:r w:rsidR="003B679E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0,27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mg</w:t>
      </w:r>
    </w:p>
    <w:p w14:paraId="316679A7" w14:textId="2A443ABC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F</w:t>
      </w:r>
      <w:r w:rsidR="003B679E">
        <w:rPr>
          <w:rFonts w:ascii="Verdana" w:hAnsi="Verdana" w:cs="MyriadPro-Cond"/>
          <w:sz w:val="20"/>
          <w:szCs w:val="20"/>
        </w:rPr>
        <w:t>luoridas</w:t>
      </w:r>
      <w:r w:rsidR="003B679E">
        <w:rPr>
          <w:rFonts w:ascii="Verdana" w:hAnsi="Verdana" w:cs="MyriadPro-Cond"/>
          <w:sz w:val="20"/>
          <w:szCs w:val="20"/>
        </w:rPr>
        <w:tab/>
      </w:r>
      <w:r w:rsidR="003B679E">
        <w:rPr>
          <w:rFonts w:ascii="Verdana" w:hAnsi="Verdana" w:cs="MyriadPro-Cond"/>
          <w:sz w:val="20"/>
          <w:szCs w:val="20"/>
        </w:rPr>
        <w:tab/>
      </w:r>
      <w:r w:rsidR="003B679E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0,13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mg</w:t>
      </w:r>
    </w:p>
    <w:p w14:paraId="4355CCD1" w14:textId="62F91721" w:rsidR="0044440D" w:rsidRDefault="003B679E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Selenas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 w:rsidR="0044440D" w:rsidRPr="0044440D">
        <w:rPr>
          <w:rFonts w:ascii="Verdana" w:hAnsi="Verdana" w:cs="MyriadPro-Cond"/>
          <w:sz w:val="20"/>
          <w:szCs w:val="20"/>
        </w:rPr>
        <w:t>6,7</w:t>
      </w:r>
      <w:r w:rsidR="00A47A65">
        <w:rPr>
          <w:rFonts w:ascii="Verdana" w:hAnsi="Verdana" w:cs="MyriadPro-Cond"/>
          <w:sz w:val="20"/>
          <w:szCs w:val="20"/>
        </w:rPr>
        <w:t> </w:t>
      </w:r>
      <w:r w:rsidR="0044440D" w:rsidRPr="0044440D">
        <w:rPr>
          <w:rFonts w:ascii="Verdana" w:hAnsi="Verdana" w:cs="MyriadPro-Cond"/>
          <w:sz w:val="20"/>
          <w:szCs w:val="20"/>
        </w:rPr>
        <w:t>μg</w:t>
      </w:r>
    </w:p>
    <w:p w14:paraId="494B6C0E" w14:textId="145A9A30" w:rsidR="003B679E" w:rsidRPr="0044440D" w:rsidRDefault="003B679E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Chromas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  <w:t>6,7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μg</w:t>
      </w:r>
    </w:p>
    <w:p w14:paraId="4D9F3CE6" w14:textId="5AAC552B" w:rsidR="0044440D" w:rsidRPr="0044440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44440D">
        <w:rPr>
          <w:rFonts w:ascii="Verdana" w:hAnsi="Verdana" w:cs="MyriadPro-Cond"/>
          <w:sz w:val="20"/>
          <w:szCs w:val="20"/>
        </w:rPr>
        <w:t>Mo</w:t>
      </w:r>
      <w:r w:rsidR="003B679E">
        <w:rPr>
          <w:rFonts w:ascii="Verdana" w:hAnsi="Verdana" w:cs="MyriadPro-Cond"/>
          <w:sz w:val="20"/>
          <w:szCs w:val="20"/>
        </w:rPr>
        <w:t>libdenas</w:t>
      </w:r>
      <w:r w:rsidR="003B679E">
        <w:rPr>
          <w:rFonts w:ascii="Verdana" w:hAnsi="Verdana" w:cs="MyriadPro-Cond"/>
          <w:sz w:val="20"/>
          <w:szCs w:val="20"/>
        </w:rPr>
        <w:tab/>
      </w:r>
      <w:r w:rsidR="003B679E">
        <w:rPr>
          <w:rFonts w:ascii="Verdana" w:hAnsi="Verdana" w:cs="MyriadPro-Cond"/>
          <w:sz w:val="20"/>
          <w:szCs w:val="20"/>
        </w:rPr>
        <w:tab/>
      </w:r>
      <w:r w:rsidR="003B679E">
        <w:rPr>
          <w:rFonts w:ascii="Verdana" w:hAnsi="Verdana" w:cs="MyriadPro-Cond"/>
          <w:sz w:val="20"/>
          <w:szCs w:val="20"/>
        </w:rPr>
        <w:tab/>
      </w:r>
      <w:r w:rsidRPr="0044440D">
        <w:rPr>
          <w:rFonts w:ascii="Verdana" w:hAnsi="Verdana" w:cs="MyriadPro-Cond"/>
          <w:sz w:val="20"/>
          <w:szCs w:val="20"/>
        </w:rPr>
        <w:t>10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μg</w:t>
      </w:r>
    </w:p>
    <w:p w14:paraId="5591C2DE" w14:textId="05FF63F2" w:rsidR="003B679E" w:rsidRDefault="003B679E" w:rsidP="0044440D">
      <w:pPr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Jodas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  <w:t>13,3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μg</w:t>
      </w:r>
    </w:p>
    <w:p w14:paraId="73747C64" w14:textId="7241420D" w:rsidR="00980A1E" w:rsidRDefault="003B679E" w:rsidP="0044440D">
      <w:pPr>
        <w:spacing w:after="0" w:line="240" w:lineRule="auto"/>
        <w:rPr>
          <w:rFonts w:ascii="Verdana" w:hAnsi="Verdana" w:cs="MyriadPro-Cond"/>
          <w:sz w:val="20"/>
          <w:szCs w:val="20"/>
        </w:rPr>
      </w:pPr>
      <w:r>
        <w:rPr>
          <w:rFonts w:ascii="Verdana" w:hAnsi="Verdana" w:cs="MyriadPro-Cond"/>
          <w:sz w:val="20"/>
          <w:szCs w:val="20"/>
        </w:rPr>
        <w:t>Cholinas</w:t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</w:r>
      <w:r>
        <w:rPr>
          <w:rFonts w:ascii="Verdana" w:hAnsi="Verdana" w:cs="MyriadPro-Cond"/>
          <w:sz w:val="20"/>
          <w:szCs w:val="20"/>
        </w:rPr>
        <w:tab/>
        <w:t>3</w:t>
      </w:r>
      <w:r w:rsidR="0044440D" w:rsidRPr="0044440D">
        <w:rPr>
          <w:rFonts w:ascii="Verdana" w:hAnsi="Verdana" w:cs="MyriadPro-Cond"/>
          <w:sz w:val="20"/>
          <w:szCs w:val="20"/>
        </w:rPr>
        <w:t>6,7</w:t>
      </w:r>
      <w:r w:rsidR="00A47A65">
        <w:rPr>
          <w:rFonts w:ascii="Verdana" w:hAnsi="Verdana" w:cs="MyriadPro-Cond"/>
          <w:sz w:val="20"/>
          <w:szCs w:val="20"/>
        </w:rPr>
        <w:t> </w:t>
      </w:r>
      <w:r>
        <w:rPr>
          <w:rFonts w:ascii="Verdana" w:hAnsi="Verdana" w:cs="MyriadPro-Cond"/>
          <w:sz w:val="20"/>
          <w:szCs w:val="20"/>
        </w:rPr>
        <w:t>m</w:t>
      </w:r>
      <w:r w:rsidRPr="0044440D">
        <w:rPr>
          <w:rFonts w:ascii="Verdana" w:hAnsi="Verdana" w:cs="MyriadPro-Cond"/>
          <w:sz w:val="20"/>
          <w:szCs w:val="20"/>
        </w:rPr>
        <w:t>g</w:t>
      </w:r>
    </w:p>
    <w:p w14:paraId="0B021022" w14:textId="75AC7EB5" w:rsidR="00980A1E" w:rsidRPr="00C13729" w:rsidRDefault="00980A1E" w:rsidP="00980A1E">
      <w:pPr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  <w:r w:rsidRPr="00C13729">
        <w:rPr>
          <w:rFonts w:ascii="Verdana" w:hAnsi="Verdana" w:cs="MyriadPro-BoldCond"/>
          <w:sz w:val="20"/>
          <w:szCs w:val="20"/>
        </w:rPr>
        <w:t>*</w:t>
      </w:r>
      <w:r w:rsidR="00D41A69">
        <w:rPr>
          <w:rFonts w:ascii="Verdana" w:hAnsi="Verdana" w:cs="MyriadPro-BoldCond"/>
          <w:sz w:val="20"/>
          <w:szCs w:val="20"/>
        </w:rPr>
        <w:t xml:space="preserve"> </w:t>
      </w:r>
      <w:r w:rsidRPr="00C13729">
        <w:rPr>
          <w:rFonts w:ascii="Verdana" w:hAnsi="Verdana" w:cs="MyriadPro-BoldCond"/>
          <w:sz w:val="20"/>
          <w:szCs w:val="20"/>
        </w:rPr>
        <w:t>eikozapentaeno rūgštis</w:t>
      </w:r>
    </w:p>
    <w:p w14:paraId="6931A4F7" w14:textId="7C0C0F1B" w:rsidR="00980A1E" w:rsidRPr="00C13729" w:rsidRDefault="00980A1E" w:rsidP="00980A1E">
      <w:pPr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  <w:r w:rsidRPr="00C13729">
        <w:rPr>
          <w:rFonts w:ascii="Verdana" w:hAnsi="Verdana" w:cs="MyriadPro-BoldCond"/>
          <w:sz w:val="20"/>
          <w:szCs w:val="20"/>
        </w:rPr>
        <w:t>**</w:t>
      </w:r>
      <w:r w:rsidR="00D41A69">
        <w:rPr>
          <w:rFonts w:ascii="Verdana" w:hAnsi="Verdana" w:cs="MyriadPro-BoldCond"/>
          <w:sz w:val="20"/>
          <w:szCs w:val="20"/>
        </w:rPr>
        <w:t xml:space="preserve"> </w:t>
      </w:r>
      <w:r w:rsidRPr="00C13729">
        <w:rPr>
          <w:rFonts w:ascii="Verdana" w:hAnsi="Verdana" w:cs="MyriadPro-BoldCond"/>
          <w:sz w:val="20"/>
          <w:szCs w:val="20"/>
        </w:rPr>
        <w:t>dokozaheksaeno rūgštis</w:t>
      </w:r>
    </w:p>
    <w:p w14:paraId="456D3E76" w14:textId="16F9D40B" w:rsidR="00980A1E" w:rsidRDefault="00980A1E" w:rsidP="0044440D">
      <w:pPr>
        <w:spacing w:after="0" w:line="240" w:lineRule="auto"/>
        <w:rPr>
          <w:rFonts w:ascii="Verdana" w:hAnsi="Verdana" w:cs="MyriadPro-Cond"/>
          <w:sz w:val="20"/>
          <w:szCs w:val="20"/>
        </w:rPr>
      </w:pPr>
    </w:p>
    <w:p w14:paraId="0C6C26C6" w14:textId="59A7FE7C" w:rsidR="003B679E" w:rsidRPr="007D47B1" w:rsidRDefault="003B679E" w:rsidP="003B679E">
      <w:pPr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  <w:r w:rsidRPr="005D0199">
        <w:rPr>
          <w:rFonts w:ascii="Verdana" w:hAnsi="Verdana" w:cs="MyriadPro-BoldCond"/>
          <w:sz w:val="20"/>
          <w:szCs w:val="20"/>
        </w:rPr>
        <w:t>Osmoliar</w:t>
      </w:r>
      <w:r w:rsidRPr="00C13729">
        <w:rPr>
          <w:rFonts w:ascii="Verdana" w:hAnsi="Verdana" w:cs="MyriadPro-BoldCond"/>
          <w:sz w:val="20"/>
          <w:szCs w:val="20"/>
        </w:rPr>
        <w:t>išk</w:t>
      </w:r>
      <w:r w:rsidRPr="005D0199">
        <w:rPr>
          <w:rFonts w:ascii="Verdana" w:hAnsi="Verdana" w:cs="MyriadPro-BoldCond"/>
          <w:sz w:val="20"/>
          <w:szCs w:val="20"/>
        </w:rPr>
        <w:t>umas</w:t>
      </w:r>
      <w:r>
        <w:rPr>
          <w:rFonts w:ascii="Verdana" w:hAnsi="Verdana" w:cs="MyriadPro-BoldCond"/>
          <w:sz w:val="20"/>
          <w:szCs w:val="20"/>
        </w:rPr>
        <w:tab/>
      </w:r>
      <w:r w:rsidRPr="007D47B1">
        <w:rPr>
          <w:rFonts w:ascii="Verdana" w:hAnsi="Verdana" w:cs="MyriadPro-BoldCond"/>
          <w:sz w:val="20"/>
          <w:szCs w:val="20"/>
        </w:rPr>
        <w:t>2</w:t>
      </w:r>
      <w:r>
        <w:rPr>
          <w:rFonts w:ascii="Verdana" w:hAnsi="Verdana" w:cs="MyriadPro-BoldCond"/>
          <w:sz w:val="20"/>
          <w:szCs w:val="20"/>
        </w:rPr>
        <w:t>2</w:t>
      </w:r>
      <w:r w:rsidRPr="007D47B1">
        <w:rPr>
          <w:rFonts w:ascii="Verdana" w:hAnsi="Verdana" w:cs="MyriadPro-BoldCond"/>
          <w:sz w:val="20"/>
          <w:szCs w:val="20"/>
        </w:rPr>
        <w:t>0</w:t>
      </w:r>
      <w:r>
        <w:rPr>
          <w:rFonts w:ascii="Verdana" w:hAnsi="Verdana" w:cs="MyriadPro-BoldCond"/>
          <w:sz w:val="20"/>
          <w:szCs w:val="20"/>
        </w:rPr>
        <w:t> </w:t>
      </w:r>
      <w:r w:rsidRPr="007D47B1">
        <w:rPr>
          <w:rFonts w:ascii="Verdana" w:hAnsi="Verdana" w:cs="MyriadPro-BoldCond"/>
          <w:sz w:val="20"/>
          <w:szCs w:val="20"/>
        </w:rPr>
        <w:t>mosmol/l</w:t>
      </w:r>
    </w:p>
    <w:p w14:paraId="2C182D8F" w14:textId="152C2584" w:rsidR="003B679E" w:rsidRDefault="003B679E" w:rsidP="003B679E">
      <w:pPr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  <w:r w:rsidRPr="007D47B1">
        <w:rPr>
          <w:rFonts w:ascii="Verdana" w:hAnsi="Verdana" w:cs="MyriadPro-BoldCond"/>
          <w:sz w:val="20"/>
          <w:szCs w:val="20"/>
        </w:rPr>
        <w:t>Vanduo</w:t>
      </w:r>
      <w:r>
        <w:rPr>
          <w:rFonts w:ascii="Verdana" w:hAnsi="Verdana" w:cs="MyriadPro-BoldCond"/>
          <w:sz w:val="20"/>
          <w:szCs w:val="20"/>
        </w:rPr>
        <w:tab/>
      </w:r>
      <w:r>
        <w:rPr>
          <w:rFonts w:ascii="Verdana" w:hAnsi="Verdana" w:cs="MyriadPro-BoldCond"/>
          <w:sz w:val="20"/>
          <w:szCs w:val="20"/>
        </w:rPr>
        <w:tab/>
      </w:r>
      <w:r w:rsidRPr="007D47B1">
        <w:rPr>
          <w:rFonts w:ascii="Verdana" w:hAnsi="Verdana" w:cs="MyriadPro-BoldCond"/>
          <w:sz w:val="20"/>
          <w:szCs w:val="20"/>
        </w:rPr>
        <w:t>8</w:t>
      </w:r>
      <w:r>
        <w:rPr>
          <w:rFonts w:ascii="Verdana" w:hAnsi="Verdana" w:cs="MyriadPro-BoldCond"/>
          <w:sz w:val="20"/>
          <w:szCs w:val="20"/>
        </w:rPr>
        <w:t>4 </w:t>
      </w:r>
      <w:r w:rsidRPr="007D47B1">
        <w:rPr>
          <w:rFonts w:ascii="Verdana" w:hAnsi="Verdana" w:cs="MyriadPro-BoldCond"/>
          <w:sz w:val="20"/>
          <w:szCs w:val="20"/>
        </w:rPr>
        <w:t>ml</w:t>
      </w:r>
      <w:r>
        <w:rPr>
          <w:rFonts w:ascii="Verdana" w:hAnsi="Verdana" w:cs="MyriadPro-BoldCond"/>
          <w:sz w:val="20"/>
          <w:szCs w:val="20"/>
        </w:rPr>
        <w:t>/100 ml</w:t>
      </w:r>
    </w:p>
    <w:p w14:paraId="36988032" w14:textId="77777777" w:rsidR="003B679E" w:rsidRPr="00C13729" w:rsidRDefault="003B679E" w:rsidP="003B679E">
      <w:pPr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</w:p>
    <w:p w14:paraId="137ACF50" w14:textId="6E123BA0" w:rsidR="003B679E" w:rsidRPr="007D47B1" w:rsidRDefault="003B679E" w:rsidP="003B679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  <w:r w:rsidRPr="007D47B1">
        <w:rPr>
          <w:rFonts w:ascii="Verdana" w:hAnsi="Verdana" w:cs="MyriadPro-BoldCond"/>
          <w:sz w:val="20"/>
          <w:szCs w:val="20"/>
        </w:rPr>
        <w:t>Riebalai</w:t>
      </w:r>
      <w:r>
        <w:rPr>
          <w:rFonts w:ascii="Verdana" w:hAnsi="Verdana" w:cs="MyriadPro-BoldCond"/>
          <w:sz w:val="20"/>
          <w:szCs w:val="20"/>
        </w:rPr>
        <w:tab/>
      </w:r>
      <w:r>
        <w:rPr>
          <w:rFonts w:ascii="Verdana" w:hAnsi="Verdana" w:cs="MyriadPro-BoldCond"/>
          <w:sz w:val="20"/>
          <w:szCs w:val="20"/>
        </w:rPr>
        <w:tab/>
        <w:t>30 </w:t>
      </w:r>
      <w:r w:rsidRPr="007D47B1">
        <w:rPr>
          <w:rFonts w:ascii="Verdana" w:hAnsi="Verdana" w:cs="MyriadPro-BoldCond"/>
          <w:sz w:val="20"/>
          <w:szCs w:val="20"/>
        </w:rPr>
        <w:t>kJ%</w:t>
      </w:r>
    </w:p>
    <w:p w14:paraId="696FFF09" w14:textId="4C866402" w:rsidR="003B679E" w:rsidRPr="007D47B1" w:rsidRDefault="003B679E" w:rsidP="003B679E">
      <w:pPr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  <w:r w:rsidRPr="007D47B1">
        <w:rPr>
          <w:rFonts w:ascii="Verdana" w:hAnsi="Verdana" w:cs="MyriadPro-BoldCond"/>
          <w:sz w:val="20"/>
          <w:szCs w:val="20"/>
        </w:rPr>
        <w:t>Angliavandeniai</w:t>
      </w:r>
      <w:r>
        <w:rPr>
          <w:rFonts w:ascii="Verdana" w:hAnsi="Verdana" w:cs="MyriadPro-BoldCond"/>
          <w:sz w:val="20"/>
          <w:szCs w:val="20"/>
        </w:rPr>
        <w:tab/>
        <w:t>55 </w:t>
      </w:r>
      <w:r w:rsidRPr="007D47B1">
        <w:rPr>
          <w:rFonts w:ascii="Verdana" w:hAnsi="Verdana" w:cs="MyriadPro-BoldCond"/>
          <w:sz w:val="20"/>
          <w:szCs w:val="20"/>
        </w:rPr>
        <w:t>kJ%</w:t>
      </w:r>
    </w:p>
    <w:p w14:paraId="0897E759" w14:textId="5AB7765E" w:rsidR="003B679E" w:rsidRPr="00253E4D" w:rsidRDefault="003B679E" w:rsidP="003B679E">
      <w:pPr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  <w:r w:rsidRPr="007D47B1">
        <w:rPr>
          <w:rFonts w:ascii="Verdana" w:hAnsi="Verdana" w:cs="MyriadPro-BoldCond"/>
          <w:sz w:val="20"/>
          <w:szCs w:val="20"/>
        </w:rPr>
        <w:t>Skai</w:t>
      </w:r>
      <w:r w:rsidRPr="00253E4D">
        <w:rPr>
          <w:rFonts w:ascii="Verdana" w:hAnsi="Verdana" w:cs="MyriadPro-BoldCond"/>
          <w:sz w:val="20"/>
          <w:szCs w:val="20"/>
        </w:rPr>
        <w:t>dulinės medžiagos</w:t>
      </w:r>
      <w:r w:rsidRPr="00253E4D">
        <w:rPr>
          <w:rFonts w:ascii="Verdana" w:hAnsi="Verdana" w:cs="MyriadPro-BoldCond"/>
          <w:sz w:val="20"/>
          <w:szCs w:val="20"/>
        </w:rPr>
        <w:tab/>
        <w:t>0 kJ%</w:t>
      </w:r>
    </w:p>
    <w:p w14:paraId="4692E419" w14:textId="4B44E597" w:rsidR="003B679E" w:rsidRPr="00253E4D" w:rsidRDefault="003B679E" w:rsidP="003B679E">
      <w:pPr>
        <w:spacing w:after="0" w:line="240" w:lineRule="auto"/>
        <w:jc w:val="both"/>
        <w:rPr>
          <w:rFonts w:ascii="Verdana" w:hAnsi="Verdana" w:cs="MyriadPro-BoldCond"/>
          <w:sz w:val="20"/>
          <w:szCs w:val="20"/>
        </w:rPr>
      </w:pPr>
      <w:r w:rsidRPr="00253E4D">
        <w:rPr>
          <w:rFonts w:ascii="Verdana" w:hAnsi="Verdana" w:cs="MyriadPro-BoldCond"/>
          <w:sz w:val="20"/>
          <w:szCs w:val="20"/>
        </w:rPr>
        <w:t>Baltymai</w:t>
      </w:r>
      <w:r w:rsidRPr="00253E4D">
        <w:rPr>
          <w:rFonts w:ascii="Verdana" w:hAnsi="Verdana" w:cs="MyriadPro-BoldCond"/>
          <w:sz w:val="20"/>
          <w:szCs w:val="20"/>
        </w:rPr>
        <w:tab/>
      </w:r>
      <w:r w:rsidRPr="00253E4D">
        <w:rPr>
          <w:rFonts w:ascii="Verdana" w:hAnsi="Verdana" w:cs="MyriadPro-BoldCond"/>
          <w:sz w:val="20"/>
          <w:szCs w:val="20"/>
        </w:rPr>
        <w:tab/>
        <w:t>15 kJ%</w:t>
      </w:r>
    </w:p>
    <w:p w14:paraId="4BFB8D65" w14:textId="6E4D2AE1" w:rsidR="003B679E" w:rsidRPr="00253E4D" w:rsidRDefault="003B679E" w:rsidP="0044440D">
      <w:pPr>
        <w:spacing w:after="0" w:line="240" w:lineRule="auto"/>
        <w:rPr>
          <w:rFonts w:ascii="Verdana" w:hAnsi="Verdana" w:cs="MyriadPro-Cond"/>
          <w:sz w:val="20"/>
          <w:szCs w:val="20"/>
        </w:rPr>
      </w:pPr>
    </w:p>
    <w:p w14:paraId="35D7E752" w14:textId="30C52310" w:rsidR="00253E4D" w:rsidRPr="001F6D4B" w:rsidRDefault="00253E4D" w:rsidP="00253E4D">
      <w:pPr>
        <w:spacing w:after="0" w:line="240" w:lineRule="auto"/>
        <w:rPr>
          <w:rFonts w:ascii="Verdana" w:hAnsi="Verdana" w:cs="MyriadPro-Cond"/>
          <w:b/>
          <w:bCs/>
          <w:sz w:val="20"/>
          <w:szCs w:val="20"/>
        </w:rPr>
      </w:pPr>
      <w:bookmarkStart w:id="0" w:name="_Hlk86153747"/>
      <w:r w:rsidRPr="007C5A81">
        <w:rPr>
          <w:rFonts w:ascii="Verdana" w:hAnsi="Verdana" w:cs="MyriadPro-Cond"/>
          <w:b/>
          <w:bCs/>
          <w:sz w:val="20"/>
          <w:szCs w:val="20"/>
          <w:highlight w:val="yellow"/>
        </w:rPr>
        <w:t>℮ 1000 ml</w:t>
      </w:r>
    </w:p>
    <w:p w14:paraId="1F672237" w14:textId="7B8B0458" w:rsidR="00253E4D" w:rsidRDefault="00253E4D" w:rsidP="0044440D">
      <w:pPr>
        <w:spacing w:after="0" w:line="240" w:lineRule="auto"/>
        <w:rPr>
          <w:rFonts w:ascii="Verdana" w:hAnsi="Verdana" w:cs="MyriadPro-Cond"/>
          <w:sz w:val="20"/>
          <w:szCs w:val="20"/>
        </w:rPr>
      </w:pPr>
      <w:r w:rsidRPr="001F6D4B">
        <w:rPr>
          <w:rFonts w:ascii="Verdana" w:hAnsi="Verdana" w:cs="MyriadPro-Cond"/>
          <w:sz w:val="20"/>
          <w:szCs w:val="20"/>
        </w:rPr>
        <w:t>(1000 kcal/4200 kJ)</w:t>
      </w:r>
    </w:p>
    <w:p w14:paraId="1F32A0F4" w14:textId="27E7109B" w:rsidR="00253E4D" w:rsidRPr="00253E4D" w:rsidRDefault="00253E4D" w:rsidP="0044440D">
      <w:pPr>
        <w:spacing w:after="0" w:line="240" w:lineRule="auto"/>
        <w:rPr>
          <w:rFonts w:ascii="Verdana" w:hAnsi="Verdana" w:cs="MyriadPro-Cond"/>
          <w:sz w:val="20"/>
          <w:szCs w:val="20"/>
        </w:rPr>
      </w:pPr>
      <w:r w:rsidRPr="00253E4D">
        <w:rPr>
          <w:rFonts w:ascii="Verdana" w:hAnsi="Verdana" w:cs="MyriadPro-Cond"/>
          <w:sz w:val="20"/>
          <w:szCs w:val="20"/>
        </w:rPr>
        <w:t>www.fresenius-kabi.com</w:t>
      </w:r>
    </w:p>
    <w:bookmarkEnd w:id="0"/>
    <w:p w14:paraId="73149F0B" w14:textId="60C225AC" w:rsidR="00253E4D" w:rsidRDefault="00253E4D" w:rsidP="0044440D">
      <w:pPr>
        <w:spacing w:after="0" w:line="240" w:lineRule="auto"/>
        <w:rPr>
          <w:rFonts w:ascii="Verdana" w:hAnsi="Verdana" w:cs="MyriadPro-Cond"/>
          <w:sz w:val="20"/>
          <w:szCs w:val="20"/>
        </w:rPr>
      </w:pPr>
    </w:p>
    <w:p w14:paraId="132C1B97" w14:textId="2A3A1A17" w:rsidR="00D06F05" w:rsidRPr="00253E4D" w:rsidRDefault="00D06F05" w:rsidP="0044440D">
      <w:pPr>
        <w:spacing w:after="0" w:line="240" w:lineRule="auto"/>
        <w:rPr>
          <w:rFonts w:ascii="Verdana" w:hAnsi="Verdana" w:cs="MyriadPro-Cond"/>
          <w:sz w:val="20"/>
          <w:szCs w:val="20"/>
        </w:rPr>
      </w:pPr>
      <w:r w:rsidRPr="00CD0BE5">
        <w:rPr>
          <w:rFonts w:ascii="Verdana" w:hAnsi="Verdana" w:cs="MyriadPro-Cond"/>
          <w:b/>
          <w:bCs/>
          <w:sz w:val="20"/>
          <w:szCs w:val="20"/>
        </w:rPr>
        <w:t>Gamintojas:</w:t>
      </w:r>
      <w:r>
        <w:rPr>
          <w:rFonts w:ascii="Verdana" w:hAnsi="Verdana" w:cs="MyriadPro-Cond"/>
          <w:sz w:val="20"/>
          <w:szCs w:val="20"/>
        </w:rPr>
        <w:t xml:space="preserve"> Fresenius Hemocare Netherlands B.V., 7881 HM Emmer-Compascuum, Nyderlandai</w:t>
      </w:r>
    </w:p>
    <w:p w14:paraId="4672A84A" w14:textId="294B6929" w:rsidR="0044440D" w:rsidRPr="00253E4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253E4D">
        <w:rPr>
          <w:rFonts w:ascii="Verdana" w:hAnsi="Verdana" w:cs="MyriadPro-BoldCond"/>
          <w:b/>
          <w:bCs/>
          <w:sz w:val="20"/>
          <w:szCs w:val="20"/>
        </w:rPr>
        <w:t xml:space="preserve">Platintojas: </w:t>
      </w:r>
      <w:r w:rsidRPr="00253E4D">
        <w:rPr>
          <w:rFonts w:ascii="Verdana" w:hAnsi="Verdana" w:cs="MyriadPro-Cond"/>
          <w:sz w:val="20"/>
          <w:szCs w:val="20"/>
        </w:rPr>
        <w:t>UAB</w:t>
      </w:r>
      <w:r w:rsidR="00A47A65" w:rsidRPr="00253E4D">
        <w:rPr>
          <w:rFonts w:ascii="Verdana" w:hAnsi="Verdana" w:cs="MyriadPro-Cond"/>
          <w:sz w:val="20"/>
          <w:szCs w:val="20"/>
        </w:rPr>
        <w:t> </w:t>
      </w:r>
      <w:r w:rsidRPr="00253E4D">
        <w:rPr>
          <w:rFonts w:ascii="Verdana" w:hAnsi="Verdana" w:cs="MyriadPro-Cond"/>
          <w:sz w:val="20"/>
          <w:szCs w:val="20"/>
        </w:rPr>
        <w:t>Fresenius Kabi Baltics,</w:t>
      </w:r>
      <w:r w:rsidR="00F24CC2" w:rsidRPr="00253E4D">
        <w:rPr>
          <w:rFonts w:ascii="Verdana" w:hAnsi="Verdana" w:cs="MyriadPro-Cond"/>
          <w:sz w:val="20"/>
          <w:szCs w:val="20"/>
        </w:rPr>
        <w:t xml:space="preserve"> </w:t>
      </w:r>
      <w:r w:rsidRPr="00253E4D">
        <w:rPr>
          <w:rFonts w:ascii="Verdana" w:hAnsi="Verdana" w:cs="MyriadPro-Cond"/>
          <w:sz w:val="20"/>
          <w:szCs w:val="20"/>
        </w:rPr>
        <w:t>J.</w:t>
      </w:r>
      <w:r w:rsidR="00A47A65" w:rsidRPr="00253E4D">
        <w:rPr>
          <w:rFonts w:ascii="Verdana" w:hAnsi="Verdana" w:cs="MyriadPro-Cond"/>
          <w:sz w:val="20"/>
          <w:szCs w:val="20"/>
        </w:rPr>
        <w:t> </w:t>
      </w:r>
      <w:r w:rsidRPr="00253E4D">
        <w:rPr>
          <w:rFonts w:ascii="Verdana" w:hAnsi="Verdana" w:cs="MyriadPro-Cond"/>
          <w:sz w:val="20"/>
          <w:szCs w:val="20"/>
        </w:rPr>
        <w:t>Basanavičiaus</w:t>
      </w:r>
      <w:r w:rsidR="00A47A65" w:rsidRPr="00253E4D">
        <w:rPr>
          <w:rFonts w:ascii="Verdana" w:hAnsi="Verdana" w:cs="MyriadPro-Cond"/>
          <w:sz w:val="20"/>
          <w:szCs w:val="20"/>
        </w:rPr>
        <w:t> </w:t>
      </w:r>
      <w:r w:rsidRPr="00253E4D">
        <w:rPr>
          <w:rFonts w:ascii="Verdana" w:hAnsi="Verdana" w:cs="MyriadPro-Cond"/>
          <w:sz w:val="20"/>
          <w:szCs w:val="20"/>
        </w:rPr>
        <w:t>g.</w:t>
      </w:r>
      <w:r w:rsidR="00A47A65" w:rsidRPr="00253E4D">
        <w:rPr>
          <w:rFonts w:ascii="Verdana" w:hAnsi="Verdana" w:cs="MyriadPro-Cond"/>
          <w:sz w:val="20"/>
          <w:szCs w:val="20"/>
        </w:rPr>
        <w:t> </w:t>
      </w:r>
      <w:r w:rsidRPr="00253E4D">
        <w:rPr>
          <w:rFonts w:ascii="Verdana" w:hAnsi="Verdana" w:cs="MyriadPro-Cond"/>
          <w:sz w:val="20"/>
          <w:szCs w:val="20"/>
        </w:rPr>
        <w:t>26, 03244 Vilnius, Lietuva</w:t>
      </w:r>
    </w:p>
    <w:p w14:paraId="1C3508E7" w14:textId="375B8B97" w:rsidR="0044440D" w:rsidRPr="00253E4D" w:rsidRDefault="0044440D" w:rsidP="0044440D">
      <w:pPr>
        <w:autoSpaceDE w:val="0"/>
        <w:autoSpaceDN w:val="0"/>
        <w:adjustRightInd w:val="0"/>
        <w:spacing w:after="0" w:line="240" w:lineRule="auto"/>
        <w:rPr>
          <w:rFonts w:ascii="Verdana" w:hAnsi="Verdana" w:cs="MyriadPro-Cond"/>
          <w:sz w:val="20"/>
          <w:szCs w:val="20"/>
        </w:rPr>
      </w:pPr>
      <w:r w:rsidRPr="00253E4D">
        <w:rPr>
          <w:rFonts w:ascii="Verdana" w:hAnsi="Verdana" w:cs="MyriadPro-BoldCond"/>
          <w:b/>
          <w:bCs/>
          <w:sz w:val="20"/>
          <w:szCs w:val="20"/>
        </w:rPr>
        <w:t>Partija</w:t>
      </w:r>
      <w:r w:rsidR="003B679E" w:rsidRPr="00253E4D">
        <w:rPr>
          <w:rFonts w:ascii="Verdana" w:hAnsi="Verdana" w:cs="MyriadPro-BoldCond"/>
          <w:b/>
          <w:bCs/>
          <w:sz w:val="20"/>
          <w:szCs w:val="20"/>
        </w:rPr>
        <w:t>:</w:t>
      </w:r>
      <w:r w:rsidR="00F24CC2" w:rsidRPr="00253E4D">
        <w:rPr>
          <w:rFonts w:ascii="Verdana" w:hAnsi="Verdana" w:cs="MyriadPro-BoldCond"/>
          <w:b/>
          <w:bCs/>
          <w:sz w:val="20"/>
          <w:szCs w:val="20"/>
        </w:rPr>
        <w:t xml:space="preserve"> </w:t>
      </w:r>
      <w:r w:rsidRPr="00253E4D">
        <w:rPr>
          <w:rFonts w:ascii="Verdana" w:hAnsi="Verdana" w:cs="MyriadPro-Cond"/>
          <w:sz w:val="20"/>
          <w:szCs w:val="20"/>
        </w:rPr>
        <w:t>ž</w:t>
      </w:r>
      <w:r w:rsidR="003B679E" w:rsidRPr="00253E4D">
        <w:rPr>
          <w:rFonts w:ascii="Verdana" w:hAnsi="Verdana" w:cs="MyriadPro-Cond"/>
          <w:sz w:val="20"/>
          <w:szCs w:val="20"/>
        </w:rPr>
        <w:t>r.</w:t>
      </w:r>
      <w:r w:rsidR="00A47A65" w:rsidRPr="00253E4D">
        <w:rPr>
          <w:rFonts w:ascii="Verdana" w:hAnsi="Verdana" w:cs="MyriadPro-Cond"/>
          <w:sz w:val="20"/>
          <w:szCs w:val="20"/>
        </w:rPr>
        <w:t> </w:t>
      </w:r>
      <w:r w:rsidRPr="00253E4D">
        <w:rPr>
          <w:rFonts w:ascii="Verdana" w:hAnsi="Verdana" w:cs="MyriadPro-Cond"/>
          <w:sz w:val="20"/>
          <w:szCs w:val="20"/>
        </w:rPr>
        <w:t>ant</w:t>
      </w:r>
      <w:r w:rsidR="00A47A65" w:rsidRPr="00253E4D">
        <w:rPr>
          <w:rFonts w:ascii="Verdana" w:hAnsi="Verdana" w:cs="MyriadPro-Cond"/>
          <w:sz w:val="20"/>
          <w:szCs w:val="20"/>
        </w:rPr>
        <w:t> </w:t>
      </w:r>
      <w:r w:rsidRPr="00253E4D">
        <w:rPr>
          <w:rFonts w:ascii="Verdana" w:hAnsi="Verdana" w:cs="MyriadPro-Cond"/>
          <w:sz w:val="20"/>
          <w:szCs w:val="20"/>
        </w:rPr>
        <w:t>pakuotės</w:t>
      </w:r>
    </w:p>
    <w:p w14:paraId="66D4881B" w14:textId="7F40A08F" w:rsidR="0044440D" w:rsidRPr="0044440D" w:rsidRDefault="0044440D" w:rsidP="00EF567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253E4D">
        <w:rPr>
          <w:rFonts w:ascii="Verdana" w:hAnsi="Verdana" w:cs="MyriadPro-BoldCond"/>
          <w:b/>
          <w:bCs/>
          <w:sz w:val="20"/>
          <w:szCs w:val="20"/>
        </w:rPr>
        <w:t>Geriausias</w:t>
      </w:r>
      <w:r w:rsidRPr="0044440D">
        <w:rPr>
          <w:rFonts w:ascii="Verdana" w:hAnsi="Verdana" w:cs="MyriadPro-BoldCond"/>
          <w:b/>
          <w:bCs/>
          <w:sz w:val="20"/>
          <w:szCs w:val="20"/>
        </w:rPr>
        <w:t xml:space="preserve"> iki (pabaigos):</w:t>
      </w:r>
      <w:r w:rsidR="00F24CC2">
        <w:rPr>
          <w:rFonts w:ascii="Verdana" w:hAnsi="Verdana" w:cs="MyriadPro-BoldCond"/>
          <w:b/>
          <w:bCs/>
          <w:sz w:val="20"/>
          <w:szCs w:val="20"/>
        </w:rPr>
        <w:t xml:space="preserve"> </w:t>
      </w:r>
      <w:r w:rsidRPr="0044440D">
        <w:rPr>
          <w:rFonts w:ascii="Verdana" w:hAnsi="Verdana" w:cs="MyriadPro-Cond"/>
          <w:sz w:val="20"/>
          <w:szCs w:val="20"/>
        </w:rPr>
        <w:t>ž</w:t>
      </w:r>
      <w:r w:rsidR="003B679E">
        <w:rPr>
          <w:rFonts w:ascii="Verdana" w:hAnsi="Verdana" w:cs="MyriadPro-Cond"/>
          <w:sz w:val="20"/>
          <w:szCs w:val="20"/>
        </w:rPr>
        <w:t>r.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ant</w:t>
      </w:r>
      <w:r w:rsidR="00A47A65">
        <w:rPr>
          <w:rFonts w:ascii="Verdana" w:hAnsi="Verdana" w:cs="MyriadPro-Cond"/>
          <w:sz w:val="20"/>
          <w:szCs w:val="20"/>
        </w:rPr>
        <w:t> </w:t>
      </w:r>
      <w:r w:rsidRPr="0044440D">
        <w:rPr>
          <w:rFonts w:ascii="Verdana" w:hAnsi="Verdana" w:cs="MyriadPro-Cond"/>
          <w:sz w:val="20"/>
          <w:szCs w:val="20"/>
        </w:rPr>
        <w:t>pakuotės</w:t>
      </w:r>
    </w:p>
    <w:sectPr w:rsidR="0044440D" w:rsidRPr="0044440D" w:rsidSect="0007444A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CE90E" w14:textId="77777777" w:rsidR="00394A8B" w:rsidRDefault="00394A8B" w:rsidP="00394A8B">
      <w:pPr>
        <w:spacing w:after="0" w:line="240" w:lineRule="auto"/>
      </w:pPr>
      <w:r>
        <w:separator/>
      </w:r>
    </w:p>
  </w:endnote>
  <w:endnote w:type="continuationSeparator" w:id="0">
    <w:p w14:paraId="5958A653" w14:textId="77777777" w:rsidR="00394A8B" w:rsidRDefault="00394A8B" w:rsidP="0039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yriadPro-BoldCon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yriadPro-Cond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778A1" w14:textId="77777777" w:rsidR="00394A8B" w:rsidRDefault="00394A8B" w:rsidP="00394A8B">
      <w:pPr>
        <w:spacing w:after="0" w:line="240" w:lineRule="auto"/>
      </w:pPr>
      <w:r>
        <w:separator/>
      </w:r>
    </w:p>
  </w:footnote>
  <w:footnote w:type="continuationSeparator" w:id="0">
    <w:p w14:paraId="15F76623" w14:textId="77777777" w:rsidR="00394A8B" w:rsidRDefault="00394A8B" w:rsidP="00394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5424F"/>
    <w:multiLevelType w:val="hybridMultilevel"/>
    <w:tmpl w:val="A19414F8"/>
    <w:lvl w:ilvl="0" w:tplc="C87CE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7CEC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9C0D86"/>
    <w:multiLevelType w:val="hybridMultilevel"/>
    <w:tmpl w:val="47865950"/>
    <w:lvl w:ilvl="0" w:tplc="C87CE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0773A"/>
    <w:multiLevelType w:val="hybridMultilevel"/>
    <w:tmpl w:val="EF6CBEAE"/>
    <w:lvl w:ilvl="0" w:tplc="C87CE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7CEC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5306627">
    <w:abstractNumId w:val="0"/>
  </w:num>
  <w:num w:numId="2" w16cid:durableId="220865681">
    <w:abstractNumId w:val="2"/>
  </w:num>
  <w:num w:numId="3" w16cid:durableId="292449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D9"/>
    <w:rsid w:val="00023DD9"/>
    <w:rsid w:val="0007444A"/>
    <w:rsid w:val="000A3D08"/>
    <w:rsid w:val="000A7DBB"/>
    <w:rsid w:val="000D0D6A"/>
    <w:rsid w:val="0018372A"/>
    <w:rsid w:val="001B79A9"/>
    <w:rsid w:val="001F6D4B"/>
    <w:rsid w:val="00215F19"/>
    <w:rsid w:val="00253E4D"/>
    <w:rsid w:val="003265F6"/>
    <w:rsid w:val="00394A8B"/>
    <w:rsid w:val="003B679E"/>
    <w:rsid w:val="003B6849"/>
    <w:rsid w:val="0042102A"/>
    <w:rsid w:val="00422E24"/>
    <w:rsid w:val="00432D7B"/>
    <w:rsid w:val="0044440D"/>
    <w:rsid w:val="00444C0D"/>
    <w:rsid w:val="00513C25"/>
    <w:rsid w:val="00540A02"/>
    <w:rsid w:val="00570977"/>
    <w:rsid w:val="005A62F2"/>
    <w:rsid w:val="005C2999"/>
    <w:rsid w:val="005F21B1"/>
    <w:rsid w:val="006C365A"/>
    <w:rsid w:val="006E039E"/>
    <w:rsid w:val="00715DBB"/>
    <w:rsid w:val="007C1975"/>
    <w:rsid w:val="007C5A81"/>
    <w:rsid w:val="008474A1"/>
    <w:rsid w:val="008D6471"/>
    <w:rsid w:val="008F6813"/>
    <w:rsid w:val="00900A1C"/>
    <w:rsid w:val="00944764"/>
    <w:rsid w:val="00980A1E"/>
    <w:rsid w:val="009A3BEB"/>
    <w:rsid w:val="009F02F6"/>
    <w:rsid w:val="00A30C13"/>
    <w:rsid w:val="00A47A65"/>
    <w:rsid w:val="00B607E2"/>
    <w:rsid w:val="00BA3059"/>
    <w:rsid w:val="00C654E4"/>
    <w:rsid w:val="00D06F05"/>
    <w:rsid w:val="00D41A69"/>
    <w:rsid w:val="00DB38A2"/>
    <w:rsid w:val="00DC7021"/>
    <w:rsid w:val="00E23A08"/>
    <w:rsid w:val="00E570BB"/>
    <w:rsid w:val="00E921E2"/>
    <w:rsid w:val="00EA222C"/>
    <w:rsid w:val="00ED45C3"/>
    <w:rsid w:val="00EF5673"/>
    <w:rsid w:val="00EF7465"/>
    <w:rsid w:val="00F24CC2"/>
    <w:rsid w:val="00FA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148EE2D"/>
  <w15:chartTrackingRefBased/>
  <w15:docId w15:val="{79CB90EA-C1C2-4879-AACF-499AC7FE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6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47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A62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3E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3E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Gintare Paulauskaite-Dubik</dc:creator>
  <cp:keywords/>
  <dc:description/>
  <cp:lastModifiedBy>Indre Baronaite</cp:lastModifiedBy>
  <cp:revision>45</cp:revision>
  <dcterms:created xsi:type="dcterms:W3CDTF">2021-07-14T13:38:00Z</dcterms:created>
  <dcterms:modified xsi:type="dcterms:W3CDTF">2025-06-18T12:30:00Z</dcterms:modified>
</cp:coreProperties>
</file>